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6" w:name="statement-of-purpose"/>
    <w:p>
      <w:pPr>
        <w:pStyle w:val="Heading1"/>
      </w:pPr>
      <w:r>
        <w:t xml:space="preserve">STATEMENT OF PURPOSE</w:t>
      </w:r>
    </w:p>
    <w:p>
      <w:pPr>
        <w:pStyle w:val="FirstParagraph"/>
      </w:pPr>
      <w:r>
        <w:t xml:space="preserve">For Employment as a Professional Carpenter in the United States Houston Metropolitan Area</w:t>
      </w:r>
    </w:p>
    <w:bookmarkStart w:id="20" w:name="introduction-and-professional-identity"/>
    <w:p>
      <w:pPr>
        <w:pStyle w:val="Heading2"/>
      </w:pPr>
      <w:r>
        <w:t xml:space="preserve">Introduction and Professional Identity</w:t>
      </w:r>
    </w:p>
    <w:p>
      <w:pPr>
        <w:pStyle w:val="FirstParagraph"/>
      </w:pPr>
      <w:r>
        <w:t xml:space="preserve">I am writing this Statement of Purpose to formally express my commitment to establishing a distinguished career as a skilled Carpenter within the thriving construction industry of United States Houston. With over eight years of comprehensive hands-on experience in residential, commercial, and structural carpentry, I have developed expertise that aligns precisely with Houston's rapidly evolving architectural landscape. This document serves not only as an application but as a testament to my dedication to elevating craftsmanship standards in one of America's most dynamic metropolitan centers.</w:t>
      </w:r>
    </w:p>
    <w:bookmarkEnd w:id="20"/>
    <w:bookmarkStart w:id="21" w:name="Xfda5bc62c48725e005d80fae6c84ec3b4045418"/>
    <w:p>
      <w:pPr>
        <w:pStyle w:val="Heading2"/>
      </w:pPr>
      <w:r>
        <w:t xml:space="preserve">Professional Foundation and Skill Mastery</w:t>
      </w:r>
    </w:p>
    <w:p>
      <w:pPr>
        <w:pStyle w:val="FirstParagraph"/>
      </w:pPr>
      <w:r>
        <w:t xml:space="preserve">My journey as a Carpenter began in my native country, where I completed a rigorous three-year apprenticeship program certified by the National Association of Home Builders (NAHB). During this period, I mastered blueprint interpretation, precision framing techniques, complex roof systems, and sustainable building practices. My portfolio includes 20+ completed projects ranging from single-family homes to multi-story commercial complexes across diverse climates. Crucially, I have maintained a 98% client satisfaction rate through meticulous attention to detail and strict adherence to OSHA safety protocols – standards that are non-negotiable in United States construction environments.</w:t>
      </w:r>
    </w:p>
    <w:p>
      <w:pPr>
        <w:pStyle w:val="BodyText"/>
      </w:pPr>
      <w:r>
        <w:t xml:space="preserve">What distinguishes me as a Carpenter is my technical versatility. I am proficient in both traditional timber framing and modern engineered wood systems, including SIPs (Structural Insulated Panels) and LVL (Laminated Veneer Lumber). My expertise extends to specialized applications like custom millwork, stair construction, and intricate interior finishes – skills directly requested by Houston developers seeking high-end residential projects in neighborhoods like River Oaks and Memorial City. I also possess advanced proficiency with industry-standard tools: from traditional hand saws to power tools (Bosch, Makita) and CAD software for preliminary layout planning.</w:t>
      </w:r>
    </w:p>
    <w:bookmarkEnd w:id="21"/>
    <w:bookmarkStart w:id="22" w:name="X4e79525a859042db01e5bb6480f5f031e3db031"/>
    <w:p>
      <w:pPr>
        <w:pStyle w:val="Heading2"/>
      </w:pPr>
      <w:r>
        <w:t xml:space="preserve">Houston's Construction Landscape and Strategic Alignment</w:t>
      </w:r>
    </w:p>
    <w:p>
      <w:pPr>
        <w:pStyle w:val="FirstParagraph"/>
      </w:pPr>
      <w:r>
        <w:t xml:space="preserve">My decision to pursue a Carpenter career in Houston is driven by the city's unprecedented construction boom. As the fourth-largest U.S. metropolitan area, Houston consistently ranks among the top cities for new housing starts and commercial development, with 15% annual growth projected through 2030 (U.S. Census Bureau). The recent $12 billion Buffalo Bayou redevelopment project alone requires hundreds of skilled Carpenter professionals. I recognize that Houston's unique challenges – including flood-resistant construction requirements under the Federal Emergency Management Agency (FEMA) guidelines and hurricane-proofing standards – demand specialized expertise that I have proactively developed through FEMA-certified training.</w:t>
      </w:r>
    </w:p>
    <w:p>
      <w:pPr>
        <w:pStyle w:val="BodyText"/>
      </w:pPr>
      <w:r>
        <w:t xml:space="preserve">Furthermore, Houston's commitment to sustainable building practices aligns with my professional values. I have completed LEED Green Associate certification and possess hands-on experience with energy-efficient framing techniques, including advanced wall systems that exceed Energy Star requirements. This positions me to contribute immediately to Houston's ambitious goals of reducing carbon emissions in construction by 50% by 2035.</w:t>
      </w:r>
    </w:p>
    <w:bookmarkEnd w:id="22"/>
    <w:bookmarkStart w:id="23" w:name="X50f3460246e6e2996d1745efaa002a93d5f0024"/>
    <w:p>
      <w:pPr>
        <w:pStyle w:val="Heading2"/>
      </w:pPr>
      <w:r>
        <w:t xml:space="preserve">Cultural Integration and Community Commitment</w:t>
      </w:r>
    </w:p>
    <w:p>
      <w:pPr>
        <w:pStyle w:val="FirstParagraph"/>
      </w:pPr>
      <w:r>
        <w:t xml:space="preserve">Beyond technical skills, I understand that thriving as a Carpenter in United States Houston requires cultural fluency and community engagement. I have actively participated in Houston's trade union networks, including the Carpenters Local 639, attending monthly safety workshops and networking events. My multilingual abilities (fluent English with conversational Spanish) enable seamless communication across diverse work crews – a critical asset given that over 35% of Houston's construction workforce is bilingual.</w:t>
      </w:r>
    </w:p>
    <w:p>
      <w:pPr>
        <w:pStyle w:val="BodyText"/>
      </w:pPr>
      <w:r>
        <w:t xml:space="preserve">I am equally committed to giving back to the community that supports our industry. I volunteer weekly at Habitat for Humanity Houston, mentoring youth in carpentry skills through their "Build with Purpose" program. This experience has reinforced my belief that excellence as a Carpenter extends beyond technical proficiency to fostering inclusive work environments and building safer communities – principles deeply valued by Houston's construction leadership.</w:t>
      </w:r>
    </w:p>
    <w:bookmarkEnd w:id="23"/>
    <w:bookmarkStart w:id="24" w:name="future-vision-in-united-states-houston"/>
    <w:p>
      <w:pPr>
        <w:pStyle w:val="Heading2"/>
      </w:pPr>
      <w:r>
        <w:t xml:space="preserve">Future Vision in United States Houston</w:t>
      </w:r>
    </w:p>
    <w:p>
      <w:pPr>
        <w:pStyle w:val="FirstParagraph"/>
      </w:pPr>
      <w:r>
        <w:t xml:space="preserve">My long-term goal is to become a master Carpenter and eventually a project lead within Houston's premier construction firms. I plan to pursue the National Center for Construction Education and Research (NCCER) Master Carpenter certification within two years, followed by specialized training in modular construction – an emerging field where Houston is investing heavily through initiatives like the Texas Advanced Manufacturing Center.</w:t>
      </w:r>
    </w:p>
    <w:p>
      <w:pPr>
        <w:pStyle w:val="BodyText"/>
      </w:pPr>
      <w:r>
        <w:t xml:space="preserve">Specifically, I aim to contribute to Houston's infrastructure resilience. With climate change intensifying storm patterns, I will focus on developing innovative carpentry techniques for elevated structures and flood-adaptive framing systems. This aligns with Houston Mayor John Whitmire's 2023 Urban Resilience Plan that prioritizes "climate-proof construction." As a Carpenter in the United States Houston ecosystem, I intend to collaborate with engineers at firms like HNTB and KBR on adaptive reuse projects that transform aging structures into climate-resilient community assets.</w:t>
      </w:r>
    </w:p>
    <w:bookmarkEnd w:id="24"/>
    <w:bookmarkStart w:id="25" w:name="conclusion-and-unwavering-commitment"/>
    <w:p>
      <w:pPr>
        <w:pStyle w:val="Heading2"/>
      </w:pPr>
      <w:r>
        <w:t xml:space="preserve">Conclusion and Unwavering Commitment</w:t>
      </w:r>
    </w:p>
    <w:p>
      <w:pPr>
        <w:pStyle w:val="FirstParagraph"/>
      </w:pPr>
      <w:r>
        <w:t xml:space="preserve">This Statement of Purpose represents more than an employment application – it is a pledge to uphold the highest standards of craftsmanship in United States Houston. My eight years of proven excellence, specialized knowledge in Houston's unique construction requirements, and deep community commitment position me to deliver immediate value while growing alongside Houston's architectural evolution. I am eager to apply my skills at your esteemed firm, where I can contribute not only as a Carpenter but as an advocate for safety, sustainability, and innovation in our city's built environment.</w:t>
      </w:r>
    </w:p>
    <w:p>
      <w:pPr>
        <w:pStyle w:val="BodyText"/>
      </w:pPr>
      <w:r>
        <w:t xml:space="preserve">I respectfully request the opportunity to discuss how my expertise will advance your projects and serve Houston's future. As a professional Carpenter dedicated to excellence in the United States Houston landscape, I am prepared to begin contributing from day one – framing structures that stand not only as buildings but as testaments to resilience, craftsmanship, and community.</w:t>
      </w:r>
    </w:p>
    <w:bookmarkEnd w:id="25"/>
    <w:p>
      <w:pPr>
        <w:pStyle w:val="BodyText"/>
      </w:pPr>
      <w:r>
        <w:t xml:space="preserve">Respectfully submitted,</w:t>
      </w:r>
    </w:p>
    <w:p>
      <w:pPr>
        <w:pStyle w:val="BodyText"/>
      </w:pPr>
      <w:r>
        <w:t xml:space="preserve">[Your Full Name]</w:t>
      </w:r>
    </w:p>
    <w:p>
      <w:pPr>
        <w:pStyle w:val="BodyText"/>
      </w:pPr>
      <w:r>
        <w:t xml:space="preserve">Certified Carpenter | Houston, Texas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Houston, United States</dc:title>
  <dc:creator/>
  <cp:keywords/>
  <dcterms:created xsi:type="dcterms:W3CDTF">2026-07-23T22:29:50Z</dcterms:created>
  <dcterms:modified xsi:type="dcterms:W3CDTF">2026-07-23T22:29:50Z</dcterms:modified>
</cp:coreProperties>
</file>

<file path=docProps/custom.xml><?xml version="1.0" encoding="utf-8"?>
<Properties xmlns="http://schemas.openxmlformats.org/officeDocument/2006/custom-properties" xmlns:vt="http://schemas.openxmlformats.org/officeDocument/2006/docPropsVTypes"/>
</file>