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Career</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0" w:name="X9c7f8e0baffe62f2015840f5a85474373758b49"/>
    <w:p>
      <w:pPr>
        <w:pStyle w:val="Heading1"/>
      </w:pPr>
      <w:r>
        <w:t xml:space="preserve">Statement of Purpose: Advancing My Craft as a Carpenter in Zimbabwe Harare</w:t>
      </w:r>
    </w:p>
    <w:p>
      <w:pPr>
        <w:pStyle w:val="FirstParagraph"/>
      </w:pPr>
      <w:r>
        <w:t xml:space="preserve">I am writing this Statement of Purpose to formally express my commitment to elevating the carpentry profession within the vibrant urban landscape of Zimbabwe Harare. With over eight years of hands-on experience in timber craftsmanship, I have witnessed firsthand how skilled carpentry shapes communities, preserves cultural heritage, and drives sustainable development in our rapidly growing capital city. This document outlines my professional journey, core competencies, and vision for contributing meaningfully to Harare's construction renaissance while upholding the highest standards of the carpenter trade across Zimbabwe.</w:t>
      </w:r>
    </w:p>
    <w:p>
      <w:pPr>
        <w:pStyle w:val="BodyText"/>
      </w:pPr>
      <w:r>
        <w:t xml:space="preserve">My passion for woodworking began during childhood in Bulawayo, where I assisted my grandfather—a master craftsman who restored traditional Shona wooden artifacts. These early experiences taught me that carpentry transcends mere construction; it is an art form preserving cultural identity while solving practical needs. After completing my technical education at Harare's National Advanced Technical College (NATC), I immersed myself in Harare's dynamic building sector, working on residential projects across suburbs like Avondale, Borrowdale, and Mbare. This local context provided invaluable insight into the unique challenges of Zimbabwean urban carpentry: sourcing sustainable timber amid supply chain constraints, adapting to tropical weather conditions that affect wood integrity, and meeting the diverse aesthetic preferences of Harare's multicultural population.</w:t>
      </w:r>
    </w:p>
    <w:p>
      <w:pPr>
        <w:pStyle w:val="BodyText"/>
      </w:pPr>
      <w:r>
        <w:t xml:space="preserve">Throughout my career as a Carpenter in Zimbabwe Harare, I have developed a specialized skill set addressing regional demands. I excel in both traditional joinery techniques—such as constructing intricate wooden doors for heritage homes in the Central Business District—and modern structural work for contemporary housing developments. Notably, I recently led a team on the renovation of the historic 1950s Harare Technical College dormitories, where my carpentry skills preserved original architectural details while integrating earthquake-resistant frameworks required by Zimbabwe's new building codes. This project exemplifies how a skilled Carpenter must balance heritage conservation with modern engineering standards—a dual mandate critical for Harare's evolving skyline.</w:t>
      </w:r>
    </w:p>
    <w:p>
      <w:pPr>
        <w:pStyle w:val="BodyText"/>
      </w:pPr>
      <w:r>
        <w:t xml:space="preserve">What distinguishes me as a professional is my unwavering commitment to ethical craftsmanship within Zimbabwe's socioeconomic context. As an active member of the Zimbabwean Association of Craftsmen (ZAC), I've advocated for fair wages and safety training in our industry, recognizing that skilled carpentry should empower communities rather than exploit them. In Harare, where informal construction often leads to unsafe housing, I prioritize building structures that are both affordable and durable—such as my recent collaboration with the Zimbabwe Women's Microfinance Bank to construct weather-resistant school furniture for underfunded schools in Chitungwiza. This project underscores how carpentry directly impacts educational infrastructure across our nation.</w:t>
      </w:r>
    </w:p>
    <w:p>
      <w:pPr>
        <w:pStyle w:val="BodyText"/>
      </w:pPr>
      <w:r>
        <w:t xml:space="preserve">I recognize that the future of carpentry in Zimbabwe Harare demands innovation beyond traditional methods. I have pursued certifications in sustainable timber practices through the Southern African Woodworking Association and am currently studying digital woodworking techniques at the Harare Institute of Technology. This blend of heritage knowledge and technological adaptation is essential as we face challenges like deforestation and climate volatility. For instance, I've successfully implemented bamboo composite materials—sourced from local farms near Harare's Mukuvisi Forest—for affordable housing projects, reducing reliance on imported timber while supporting rural economies.</w:t>
      </w:r>
    </w:p>
    <w:p>
      <w:pPr>
        <w:pStyle w:val="BodyText"/>
      </w:pPr>
      <w:r>
        <w:t xml:space="preserve">My immediate professional goals align precisely with Zimbabwe Harare's development priorities. Within the next three years, I aim to establish a training center in the city that teaches modern carpentry techniques to youth from underserved areas like Mbare Musika. This initiative will address two critical issues: unemployment among Harare's youth and the shortage of skilled Craftsmen across sectors including hospitality (where bespoke furniture is needed for new hotels) and tourism (requiring culturally resonant wooden artifacts). My curriculum will integrate Zimbabwean woodworking traditions with safety protocols and business management—ensuring graduates can thrive as both artisans and entrepreneurs.</w:t>
      </w:r>
    </w:p>
    <w:p>
      <w:pPr>
        <w:pStyle w:val="BodyText"/>
      </w:pPr>
      <w:r>
        <w:t xml:space="preserve">Furthermore, I am deeply committed to advancing carpentry's role in national sustainability goals. As Zimbabwe accelerates its Green Economy Strategy, skilled Craftsmen are pivotal for eco-friendly construction. My proposal for a "Harare Sustainable Timber Corridor" aims to create partnerships between urban carpenters and rural forestry cooperatives—reducing transport emissions while ensuring certified timber supply chains. This model has already attracted interest from the Harare City Council's Environmental Department, demonstrating how carpentry can drive environmental stewardship in our capital city.</w:t>
      </w:r>
    </w:p>
    <w:p>
      <w:pPr>
        <w:pStyle w:val="BodyText"/>
      </w:pPr>
      <w:r>
        <w:t xml:space="preserve">The significance of this Statement of Purpose extends beyond personal ambition. It represents a promise to my community that I will not merely practice carpentry as a trade, but elevate it as an instrument for social and economic progress. In Zimbabwe Harare, where construction accounts for 15% of the city's GDP, every skillful jointer or precisely fitted cabinet contributes to safer homes, stronger businesses, and preserved cultural identity. As I pursue advanced training in sustainable building practices at the University of Zimbabwe's Faculty of Engineering, I do so with the clear vision that my journey as a Carpenter will benefit not only my clients but Harare's future generations.</w:t>
      </w:r>
    </w:p>
    <w:p>
      <w:pPr>
        <w:pStyle w:val="BodyText"/>
      </w:pPr>
      <w:r>
        <w:t xml:space="preserve">Finally, I acknowledge that carpentry in Zimbabwe Harare requires resilience—navigating seasonal labor shortages, fluctuating material costs, and infrastructure challenges. But this is precisely where the true spirit of the profession shines. My dedication to mastering both time-honored techniques and emerging solutions reflects my belief that a skilled Carpenter is not just a builder of structures, but a catalyst for community development. I am ready to contribute my expertise, creativity, and leadership to Zimbabwe's construction sector, ensuring that every piece of wood I work with tells a story of craftsmanship rooted in Harare's spirit.</w:t>
      </w:r>
    </w:p>
    <w:p>
      <w:pPr>
        <w:pStyle w:val="BodyText"/>
      </w:pPr>
      <w:r>
        <w:t xml:space="preserve">This Statement of Purpose affirms my unwavering commitment: To be more than a Carpenter—becoming a steward of Zimbabwean heritage through the enduring artistry of woodworking in Harare and across our nation. I welcome the opportunity to discuss how my vision aligns with your organization's mission to advance skilled trades in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Career Development in Zimbabwe Harare</dc:title>
  <dc:creator/>
  <dc:language>en</dc:language>
  <cp:keywords/>
  <dcterms:created xsi:type="dcterms:W3CDTF">2026-07-22T10:08:18Z</dcterms:created>
  <dcterms:modified xsi:type="dcterms:W3CDTF">2026-07-22T10:08:18Z</dcterms:modified>
</cp:coreProperties>
</file>

<file path=docProps/custom.xml><?xml version="1.0" encoding="utf-8"?>
<Properties xmlns="http://schemas.openxmlformats.org/officeDocument/2006/custom-properties" xmlns:vt="http://schemas.openxmlformats.org/officeDocument/2006/docPropsVTypes"/>
</file>