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Application</w:t>
      </w:r>
      <w:r>
        <w:t xml:space="preserve"> </w:t>
      </w:r>
      <w:r>
        <w:t xml:space="preserve">in</w:t>
      </w:r>
      <w:r>
        <w:t xml:space="preserve"> </w:t>
      </w:r>
      <w:r>
        <w:t xml:space="preserve">Brazil</w:t>
      </w:r>
      <w:r>
        <w:t xml:space="preserve"> </w:t>
      </w:r>
      <w:r>
        <w:t xml:space="preserve">Brasília</w:t>
      </w:r>
    </w:p>
    <w:bookmarkStart w:id="20" w:name="X416d7966e8be30818285ac88ef84512d8eb8304"/>
    <w:p>
      <w:pPr>
        <w:pStyle w:val="Heading1"/>
      </w:pPr>
      <w:r>
        <w:t xml:space="preserve">Statement of Purpose: A Culinary Journey Toward Excellence in Brazil Brasília</w:t>
      </w:r>
    </w:p>
    <w:p>
      <w:pPr>
        <w:pStyle w:val="FirstParagraph"/>
      </w:pPr>
      <w:r>
        <w:t xml:space="preserve">From the sizzle of a well-seasoned pan to the aroma of freshly harvested ingredients, my life has been defined by a profound dedication to culinary artistry. This Statement of Purpose articulates my unwavering commitment to becoming an exceptional Chef and my aspiration to contribute meaningfully to Brazil Brasília’s vibrant gastronomic landscape. As I stand at the threshold of this transformative journey, I am compelled to share how my professional evolution, cultural curiosity, and visionary goals align with the unique opportunities offered by Brazil’s capital city—a dynamic hub where tradition meets innovation in every dish.</w:t>
      </w:r>
    </w:p>
    <w:p>
      <w:pPr>
        <w:pStyle w:val="BodyText"/>
      </w:pPr>
      <w:r>
        <w:t xml:space="preserve">My culinary odyssey began in my family’s modest kitchen in Lisbon, Portugal. Growing up amidst the rhythmic clatter of pots and the scent of olive oil-infused stews, I learned that food is more than sustenance—it is a language of culture, history, and community. By age 16, I was apprenticing under a master Chef at a renowned Michelin-starred bistro in Porto, where I honed skills in precision cooking and creative plating. Over the next decade, my career spanned prestigious kitchens across Europe—from Barcelona’s avant-garde eateries to Parisian brasseries—each experience refining my philosophy: that true mastery lies in honoring heritage while daring to innovate. Yet, as I navigated these global stages, I found myself increasingly drawn to Brazil’s culinary soul—a nation where diverse Indigenous, African, and Portuguese influences converge into a tapestry of flavors waiting to be celebrated. This fascination crystallized during a 2021 visit to São Paulo’s food markets, where I tasted *pão de queijo* made with local cassava flour and *moqueca* simmered with fresh seafood. I realized that Brazil Brasília, as the political and cultural heart of the country, holds unparalleled potential for a Chef to lead this culinary renaissance.</w:t>
      </w:r>
    </w:p>
    <w:p>
      <w:pPr>
        <w:pStyle w:val="BodyText"/>
      </w:pPr>
      <w:r>
        <w:t xml:space="preserve">Why Brazil? Why Brasília specifically? The answer lies in its unique position as a city where modernity and tradition coexist harmoniously. Unlike coastal metropolises, Brasília’s cuisine is rooted in Central-Western Brazil’s agricultural richness—think *tucupi* (a vibrant orange sauce), *piranha* grilled to perfection, and the delicate sweetness of *araticum*. This region’s biodiversity offers a canvas for creative expression that I cannot fully explore in Europe. Moreover, Brasília is home to institutions like the University of Brasília (UnB) and culinary hubs such as Parque da Cidade’s experimental kitchens—places where gastronomy intersects with sustainability and social impact. My research revealed that projects like *Brasília Gastronômica* actively promote local producers and indigenous techniques, aligning perfectly with my vision for a Chef who prioritizes ethical sourcing. I am eager to learn from Brazilian mentors who understand how to elevate ingredients like *pequi* (a regional fruit) or *mandioca* into globally recognized delicacies without losing their cultural essence.</w:t>
      </w:r>
    </w:p>
    <w:p>
      <w:pPr>
        <w:pStyle w:val="BodyText"/>
      </w:pPr>
      <w:r>
        <w:t xml:space="preserve">My professional background has prepared me for this challenge. As a Chef at a sustainable restaurant in Lisbon, I spearheaded initiatives that reduced food waste by 40% through creative use of "imperfect" produce and forged partnerships with Portuguese farmers. I also led community cooking workshops teaching refugees to prepare dishes from their homelands—a testament to my belief that cuisine bridges divides. However, Brazil’s scale and diversity demand a deeper immersion. I am not merely seeking a job; I seek to collaborate with Brasília’s culinary ecosystem as an active participant, not a visitor. For instance, I propose developing a "Cultural Flavor Trail" project—working with local schools in Brasília’s neighborhoods to document traditional recipes from quilombola communities and adapt them for contemporary menus. This would honor Brazil’s history while addressing modern challenges like food insecurity and cultural preservation.</w:t>
      </w:r>
    </w:p>
    <w:p>
      <w:pPr>
        <w:pStyle w:val="BodyText"/>
      </w:pPr>
      <w:r>
        <w:t xml:space="preserve">My academic pursuits have further solidified this mission. I hold a Diploma in Gastronomic Studies from the Institute of Culinary Arts in London, with coursework in food anthropology and sensory analysis. But theory alone cannot ignite change—I need to learn directly from Brazil’s living kitchen. Brasília’s unique urban design—its UNESCO-listed modernist architecture, sprawling parks, and inclusive public spaces—fosters a community-oriented lifestyle that mirrors my values. I envision myself not just cooking in a restaurant but engaging with Brasília residents through pop-up dinners in Parque da Cidade or collaborating with chefs at *Mercado Municipal* to showcase regional biodiversity. This is where the heart of Brazil truly beats, and as a Chef, I intend to listen deeply before creating.</w:t>
      </w:r>
    </w:p>
    <w:p>
      <w:pPr>
        <w:pStyle w:val="BodyText"/>
      </w:pPr>
      <w:r>
        <w:t xml:space="preserve">Looking ahead, my long-term goal is clear: to establish a culinary academy in Brasília that trains underrepresented communities in sustainable cooking techniques while preserving Brazil’s gastronomic heritage. Drawing inspiration from programs like *Chefs for Change* in São Paulo, I will emphasize hands-on learning with local ingredients—transforming scraps into star dishes and turning kitchen waste into nutrient-rich compost. This aligns with Brazil’s national goals for agroecology and cultural diplomacy, ensuring my work resonates at both grassroots and policy levels. My ultimate hope is that Brasília becomes a beacon of how food can unite people across Brazil’s vast cultural mosaic.</w:t>
      </w:r>
    </w:p>
    <w:p>
      <w:pPr>
        <w:pStyle w:val="BodyText"/>
      </w:pPr>
      <w:r>
        <w:t xml:space="preserve">As I submit this Statement of Purpose, I do so with profound respect for Brazil’s culinary legacy and boundless optimism for its future. To become a Chef in Brazil Brasília is to join a movement where every meal tells a story—of resilience, creativity, and shared humanity. I am ready to immerse myself in this narrative, bringing my technical skill, cross-cultural perspective, and unwavering passion to contribute not just as an employee but as a steward of Brazil’s culinary identity. In Brasília’s streets and kitchens, I see a future where food nourishes bodies and heals communities—exactly the vision I am honored to help build.</w:t>
      </w:r>
    </w:p>
    <w:p>
      <w:pPr>
        <w:pStyle w:val="BodyText"/>
      </w:pPr>
      <w:r>
        <w:t xml:space="preserve">Thank you for considering my application. I eagerly anticipate the opportunity to serve alongside Brazil’s most talented chefs in Brasília, where every dish is a step toward a more vibrant, inclusive culinary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Application in Brazil Brasília</dc:title>
  <dc:creator/>
  <cp:keywords/>
  <dcterms:created xsi:type="dcterms:W3CDTF">2026-07-21T10:34:37Z</dcterms:created>
  <dcterms:modified xsi:type="dcterms:W3CDTF">2026-07-21T10:34:37Z</dcterms:modified>
</cp:coreProperties>
</file>

<file path=docProps/custom.xml><?xml version="1.0" encoding="utf-8"?>
<Properties xmlns="http://schemas.openxmlformats.org/officeDocument/2006/custom-properties" xmlns:vt="http://schemas.openxmlformats.org/officeDocument/2006/docPropsVTypes"/>
</file>