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w:t>
      </w:r>
      <w:r>
        <w:t xml:space="preserve"> </w:t>
      </w:r>
      <w:r>
        <w:t xml:space="preserve">Pursuing</w:t>
      </w:r>
      <w:r>
        <w:t xml:space="preserve"> </w:t>
      </w:r>
      <w:r>
        <w:t xml:space="preserve">Culinary</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0" w:name="X1ca6e41ef9cb9228cacff621b20e8be23f367a1"/>
    <w:p>
      <w:pPr>
        <w:pStyle w:val="Heading1"/>
      </w:pPr>
      <w:r>
        <w:t xml:space="preserve">Statement of Purpose: Embracing the Art of Culinary Mastery as a Future Chef in Germany Berlin</w:t>
      </w:r>
    </w:p>
    <w:p>
      <w:pPr>
        <w:pStyle w:val="FirstParagraph"/>
      </w:pPr>
      <w:r>
        <w:t xml:space="preserve">As I draft this Statement of Purpose, I am compelled to reflect on a journey that has been defined by an unyielding passion for culinary arts—a passion that converges with my ambition to become a professional</w:t>
      </w:r>
      <w:r>
        <w:t xml:space="preserve"> </w:t>
      </w:r>
      <w:r>
        <w:rPr>
          <w:bCs/>
          <w:b/>
        </w:rPr>
        <w:t xml:space="preserve">Chef</w:t>
      </w:r>
      <w:r>
        <w:t xml:space="preserve"> </w:t>
      </w:r>
      <w:r>
        <w:t xml:space="preserve">within the vibrant, innovative food landscape of</w:t>
      </w:r>
      <w:r>
        <w:t xml:space="preserve"> </w:t>
      </w:r>
      <w:r>
        <w:rPr>
          <w:bCs/>
          <w:b/>
        </w:rPr>
        <w:t xml:space="preserve">Germany Berlin</w:t>
      </w:r>
      <w:r>
        <w:t xml:space="preserve">. This document is not merely an application; it is a declaration of intent, rooted in years of dedication to mastering the craft and a profound belief that Berlin represents the ideal crucible for my growth as a culinary artist. My goal is unequivocal: to immerse myself in Germany’s renowned vocational education system, contribute meaningfully to Berlin’s dynamic food culture, and ultimately establish myself as a respected Chef who honors tradition while pioneering sustainable innovation.</w:t>
      </w:r>
    </w:p>
    <w:p>
      <w:pPr>
        <w:pStyle w:val="BodyText"/>
      </w:pPr>
      <w:r>
        <w:t xml:space="preserve">My fascination with cuisine began in childhood, nurtured by my grandmother’s kitchen in Mumbai—a space where spices whispered stories of heritage and every meal was an act of love. However, it was during a formative internship at a Michelin-starred restaurant in London that I realized cooking transcends mere sustenance; it is an art form demanding precision, creativity, and cultural empathy. This epiphany propelled me toward formal culinary training at the Culinary Institute of India, where I honed skills in classical French techniques while exploring fusion cuisine. Yet, I soon recognized that to evolve as a true</w:t>
      </w:r>
      <w:r>
        <w:t xml:space="preserve"> </w:t>
      </w:r>
      <w:r>
        <w:rPr>
          <w:bCs/>
          <w:b/>
        </w:rPr>
        <w:t xml:space="preserve">Chef</w:t>
      </w:r>
      <w:r>
        <w:t xml:space="preserve">, I needed to engage with a global culinary ethos—one where tradition meets cutting-edge innovation. It was then that</w:t>
      </w:r>
      <w:r>
        <w:t xml:space="preserve"> </w:t>
      </w:r>
      <w:r>
        <w:rPr>
          <w:bCs/>
          <w:b/>
        </w:rPr>
        <w:t xml:space="preserve">Germany Berlin</w:t>
      </w:r>
      <w:r>
        <w:t xml:space="preserve"> </w:t>
      </w:r>
      <w:r>
        <w:t xml:space="preserve">emerged as the definitive destination for my next chapter.</w:t>
      </w:r>
    </w:p>
    <w:p>
      <w:pPr>
        <w:pStyle w:val="BodyText"/>
      </w:pPr>
      <w:r>
        <w:t xml:space="preserve">Why Berlin? Beyond its reputation as Europe’s creative capital, Berlin’s food ecosystem is uniquely positioned to shape the future of gastronomy. The city thrives on diversity—from historic *Biergartens* to avant-garde vegan bistros at Markthalle Neun—and champions sustainability with initiatives like the "Berlin Food Policy Council." Unlike other European hubs, Berlin does not merely follow trends; it creates them, particularly in plant-forward cooking and ethical sourcing. Germany’s dual education system—where theoretical learning merges seamlessly with hands-on apprenticeships—aligns perfectly with my pragmatic approach to mastery. I am eager to enroll in a specialized culinary program at Berlin University of Applied Sciences (HTW Berlin) or the Culinary Institute of Germany, where I can study under renowned instructors while gaining practical experience in Berlin’s esteemed kitchens. This structured yet flexible framework is absent in many other countries and is indispensable for cultivating the technical rigor and creative confidence required to succeed as a</w:t>
      </w:r>
      <w:r>
        <w:t xml:space="preserve"> </w:t>
      </w:r>
      <w:r>
        <w:rPr>
          <w:bCs/>
          <w:b/>
        </w:rPr>
        <w:t xml:space="preserve">Chef</w:t>
      </w:r>
      <w:r>
        <w:t xml:space="preserve">.</w:t>
      </w:r>
    </w:p>
    <w:p>
      <w:pPr>
        <w:pStyle w:val="BodyText"/>
      </w:pPr>
      <w:r>
        <w:t xml:space="preserve">My academic background includes advanced certification in Food Science, but I seek more than classroom knowledge. I aim to learn directly from Berlin’s culinary pioneers—Chefs who transform discarded ingredients into gourmet dishes (as seen in restaurants like *Morgen* or *Klunk*. This city’s ethos of "creative reuse" resonates deeply with my own philosophy: food should nourish both body and planet. In</w:t>
      </w:r>
      <w:r>
        <w:t xml:space="preserve"> </w:t>
      </w:r>
      <w:r>
        <w:rPr>
          <w:bCs/>
          <w:b/>
        </w:rPr>
        <w:t xml:space="preserve">Germany Berlin</w:t>
      </w:r>
      <w:r>
        <w:t xml:space="preserve">, I will have the opportunity to collaborate with urban farmers at the Tempelhofer Feld community garden, study zero-waste techniques at *Lufthansa Catering*, and engage with organizations like *Slow Food Berlin* to understand how gastronomy can drive social change. These experiences will refine my vision of what it means to be a Chef in the 21st century—a role that demands not just skill, but stewardship.</w:t>
      </w:r>
    </w:p>
    <w:p>
      <w:pPr>
        <w:pStyle w:val="BodyText"/>
      </w:pPr>
      <w:r>
        <w:t xml:space="preserve">Moreover, Berlin’s multicultural fabric is a gift for any aspiring culinary artist. With over 40% of residents born abroad, the city’s food scene is a living mosaic where Persian *kabobs* meet Nigerian *jollof rice* in seamless harmony. As an immigrant myself, I understand how cuisine bridges cultural divides—a truth I witnessed during my volunteer work with refugee communities in London. In Berlin, I will actively contribute to this dialogue by developing menus that celebrate global traditions while respecting local ingredients. My long-term vision includes opening a Berlin-based restaurant that serves as a community hub—where every dish tells a story of migration, sustainability, and joy. This ambition is only feasible within</w:t>
      </w:r>
      <w:r>
        <w:t xml:space="preserve"> </w:t>
      </w:r>
      <w:r>
        <w:rPr>
          <w:bCs/>
          <w:b/>
        </w:rPr>
        <w:t xml:space="preserve">Germany’s</w:t>
      </w:r>
      <w:r>
        <w:t xml:space="preserve"> </w:t>
      </w:r>
      <w:r>
        <w:t xml:space="preserve">supportive infrastructure: flexible visa pathways for skilled workers, generous start-up grants for food entrepreneurs (like those from Berlin Partner), and a society that values culinary arts as cultural capital.</w:t>
      </w:r>
    </w:p>
    <w:p>
      <w:pPr>
        <w:pStyle w:val="BodyText"/>
      </w:pPr>
      <w:r>
        <w:t xml:space="preserve">I recognize that becoming a Chef requires humility and relentless practice. In Berlin, I will immerse myself in the city’s rhythm—attending early-morning markets at Kollwitzplatz, learning *Brotzeit* culture from local bakers, and absorbing lessons from mentors who treat every ingredient with reverence. My Statement of Purpose is not a collection of aspirations; it is a roadmap. It outlines my commitment to mastering German culinary techniques (such as *Räucherfisch* or *Sauerbraten*) while infusing them with the global perspective I’ve cultivated across continents. I am prepared to dedicate myself fully to this journey—whether through evening classes at Berlin’s vocational schools, internships at award-winning kitchens, or even contributing to community cooking workshops.</w:t>
      </w:r>
    </w:p>
    <w:p>
      <w:pPr>
        <w:pStyle w:val="BodyText"/>
      </w:pPr>
      <w:r>
        <w:t xml:space="preserve">Germany has long been synonymous with precision and excellence in craftsmanship, and its culinary sector is no exception. The country’s emphasis on quality over quantity, its investment in sustainable agriculture (like the *Bio-Kreislauf* initiative), and its respect for culinary heritage make it the ideal place to cultivate my identity as a Chef. Berlin, in particular, offers a unique intersection of historical depth and avant-garde experimentation—where a traditional *Schnitzel* can coexist with molecular gastronomy. I am not seeking to relocate; I am seeking to belong—to become an integral part of Berlin’s narrative as it evolves its food identity for the future.</w:t>
      </w:r>
    </w:p>
    <w:p>
      <w:pPr>
        <w:pStyle w:val="BodyText"/>
      </w:pPr>
      <w:r>
        <w:t xml:space="preserve">This Statement of Purpose embodies my unwavering resolve: To earn the title of Chef, not as a profession, but as a calling. In</w:t>
      </w:r>
      <w:r>
        <w:t xml:space="preserve"> </w:t>
      </w:r>
      <w:r>
        <w:rPr>
          <w:bCs/>
          <w:b/>
        </w:rPr>
        <w:t xml:space="preserve">Germany Berlin</w:t>
      </w:r>
      <w:r>
        <w:t xml:space="preserve">, I will transform my passion into purpose—honoring culinary traditions while pioneering solutions for a more equitable and delicious world. I am ready to contribute to Berlin’s kitchen in every way possible, from sourcing organic produce at the Mauerpark Flea Market to mentoring young immigrants through culinary workshops. With the knowledge that</w:t>
      </w:r>
      <w:r>
        <w:t xml:space="preserve"> </w:t>
      </w:r>
      <w:r>
        <w:rPr>
          <w:bCs/>
          <w:b/>
        </w:rPr>
        <w:t xml:space="preserve">Germany</w:t>
      </w:r>
      <w:r>
        <w:t xml:space="preserve">’s hospitality industry values expertise above all, I am confident that my dedication will allow me to thrive and grow as a Chef who embodies both German excellence and global consciousness.</w:t>
      </w:r>
    </w:p>
    <w:p>
      <w:pPr>
        <w:pStyle w:val="BodyText"/>
      </w:pPr>
      <w:r>
        <w:t xml:space="preserve">In closing, this is not merely an application for education. It is a pledge: A pledge to serve the city of Berlin with integrity, creativity, and tireless work ethic; a pledge to uphold the highest standards of culinary artistry; and a promise that my journey as an aspiring Chef will enrich Germany’s legacy as a leader in gastronomic innovation. I am prepared to embrace every challenge in this pursuit—because when one steps into the kitchen of Berlin, they do not just cook for others. They become part of a living tradition that feeds both body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 Pursuing Culinary Excellence in Germany Berlin</dc:title>
  <dc:creator/>
  <dc:language>en</dc:language>
  <cp:keywords/>
  <dcterms:created xsi:type="dcterms:W3CDTF">2026-07-17T06:24:41Z</dcterms:created>
  <dcterms:modified xsi:type="dcterms:W3CDTF">2026-07-17T06:24:41Z</dcterms:modified>
</cp:coreProperties>
</file>

<file path=docProps/custom.xml><?xml version="1.0" encoding="utf-8"?>
<Properties xmlns="http://schemas.openxmlformats.org/officeDocument/2006/custom-properties" xmlns:vt="http://schemas.openxmlformats.org/officeDocument/2006/docPropsVTypes"/>
</file>