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Journey</w:t>
      </w:r>
      <w:r>
        <w:t xml:space="preserve"> </w:t>
      </w:r>
      <w:r>
        <w:t xml:space="preserve">in</w:t>
      </w:r>
      <w:r>
        <w:t xml:space="preserve"> </w:t>
      </w:r>
      <w:r>
        <w:t xml:space="preserve">Myanmar</w:t>
      </w:r>
      <w:r>
        <w:t xml:space="preserve"> </w:t>
      </w:r>
      <w:r>
        <w:t xml:space="preserve">Yangon</w:t>
      </w:r>
    </w:p>
    <w:bookmarkStart w:id="20" w:name="Xd3c848446ba6ad6824cc37262ab10910acb4e1b"/>
    <w:p>
      <w:pPr>
        <w:pStyle w:val="Heading1"/>
      </w:pPr>
      <w:r>
        <w:t xml:space="preserve">Statement of Purpose: A Chef's Commitment to Culinary Excellence in Myanmar Yangon</w:t>
      </w:r>
    </w:p>
    <w:p>
      <w:pPr>
        <w:pStyle w:val="FirstParagraph"/>
      </w:pPr>
      <w:r>
        <w:rPr>
          <w:bCs/>
          <w:b/>
        </w:rPr>
        <w:t xml:space="preserve">Introduction and Personal Narrative</w:t>
      </w:r>
    </w:p>
    <w:p>
      <w:pPr>
        <w:pStyle w:val="BodyText"/>
      </w:pPr>
      <w:r>
        <w:t xml:space="preserve">As a dedicated culinary professional with over eight years of progressive experience across international kitchens, I write this Statement of Purpose to articulate my profound commitment to contributing my skills as a Chef within the vibrant gastronomic landscape of Myanmar Yangon. My journey has been defined by an unyielding passion for authentic flavors, cultural exchange through food, and a deep respect for regional culinary traditions. Having honed my craft in diverse kitchens from Parisian bistros to Singaporean fine dining establishments, I now seek to channel my expertise toward elevating the culinary narrative of Myanmar Yangon—a city where ancient heritage meets dynamic modernity.</w:t>
      </w:r>
    </w:p>
    <w:p>
      <w:pPr>
        <w:pStyle w:val="BodyText"/>
      </w:pPr>
      <w:r>
        <w:rPr>
          <w:bCs/>
          <w:b/>
        </w:rPr>
        <w:t xml:space="preserve">Culinary Foundation and Professional Evolution</w:t>
      </w:r>
    </w:p>
    <w:p>
      <w:pPr>
        <w:pStyle w:val="BodyText"/>
      </w:pPr>
      <w:r>
        <w:t xml:space="preserve">My formal training began at Le Cordon Bleu in London, where I mastered classical techniques while developing a philosophy centered on ingredient integrity. This foundation was later enriched through apprenticeships at Michelin-starred restaurants across Southeast Asia, including Singapore’s renowned "Restaurant 2018" and Bangkok’s "Nahm." However, it was during a three-month culinary immersion in rural Myanmar that my true calling crystallized. I assisted local chefs in Yangon's historic districts, learning to balance delicate Burmese spices like ginger-laced Shan broth with precision-driven French plating techniques. This experience revealed a profound truth:</w:t>
      </w:r>
      <w:r>
        <w:t xml:space="preserve"> </w:t>
      </w:r>
      <w:r>
        <w:rPr>
          <w:iCs/>
          <w:i/>
        </w:rPr>
        <w:t xml:space="preserve">the most transformative kitchens are those that honor local roots while embracing innovation</w:t>
      </w:r>
      <w:r>
        <w:t xml:space="preserve">. As a Chef, I have always believed that my role extends beyond cooking—it is about storytelling through cuisine and fostering meaningful cultural dialogue.</w:t>
      </w:r>
    </w:p>
    <w:p>
      <w:pPr>
        <w:pStyle w:val="BodyText"/>
      </w:pPr>
      <w:r>
        <w:rPr>
          <w:bCs/>
          <w:b/>
        </w:rPr>
        <w:t xml:space="preserve">The Allure of Myanmar Yangon: A Culinary Crossroads</w:t>
      </w:r>
    </w:p>
    <w:p>
      <w:pPr>
        <w:pStyle w:val="BodyText"/>
      </w:pPr>
      <w:r>
        <w:t xml:space="preserve">Myanmar Yangon represents more than a geographical destination; it is a culinary crossroads where Mon, Shan, Karen, and Bamar traditions converge. The city’s bustling street markets—where vendors fry *laphet thoke* (tea leaf salad) beside simmering *mohinga* (fish noodle soup)—inspire me daily. What excites me most is Yangon’s current gastronomic renaissance: the rise of heritage restaurants like "Zay Yar" and innovative concepts such as "Dine &amp; Discover," which blend traditional Burmese ingredients with global techniques. Working in this environment isn’t merely a career move; it’s an opportunity to be part of Myanmar Yangon’s culinary evolution. I am drawn to the city’s spirit—a place where colonial-era architecture frames bustling food stalls, and where every meal carries centuries of history. As a Chef committed to authenticity, I see Yangon as the ideal stage to honor its food heritage while creating forward-looking menus that respect tradition without being confined by it.</w:t>
      </w:r>
    </w:p>
    <w:p>
      <w:pPr>
        <w:pStyle w:val="BodyText"/>
      </w:pPr>
      <w:r>
        <w:rPr>
          <w:bCs/>
          <w:b/>
        </w:rPr>
        <w:t xml:space="preserve">Contributions I Offer: Bridging Global Expertise with Local Wisdom</w:t>
      </w:r>
    </w:p>
    <w:p>
      <w:pPr>
        <w:pStyle w:val="BodyText"/>
      </w:pPr>
      <w:r>
        <w:t xml:space="preserve">My Statement of Purpose centers on tangible contributions to Yangon’s hospitality sector. First, I bring advanced knowledge in sustainable sourcing—I’ve successfully implemented farm-to-table systems reducing food waste by 35% at my previous Singaporean establishment, a model adaptable to Yangon’s abundant agricultural regions like the Ayeyarwady Delta. Second, I specialize in menu engineering for cross-cultural appeal: developing dishes like *Shan-style chicken curry with coconut rice* that maintain indigenous flavors while attracting international guests. Third, as a Chef trained in multi-lingual service environments (English, French, Thai), I can facilitate seamless communication between local teams and global clientele—a critical asset for Yangon’s growing luxury tourism sector. Crucially, I am committed to knowledge transfer: mentoring young Burmese chefs in hygiene standards and kitchen management through workshops at institutions like the Myanmar Culinary Academy.</w:t>
      </w:r>
    </w:p>
    <w:p>
      <w:pPr>
        <w:pStyle w:val="BodyText"/>
      </w:pPr>
      <w:r>
        <w:rPr>
          <w:bCs/>
          <w:b/>
        </w:rPr>
        <w:t xml:space="preserve">Alignment with Myanmar Yangon’s Vision</w:t>
      </w:r>
    </w:p>
    <w:p>
      <w:pPr>
        <w:pStyle w:val="BodyText"/>
      </w:pPr>
      <w:r>
        <w:t xml:space="preserve">I recognize that Myanmar Yangon is prioritizing food tourism as a pillar of economic growth. The government’s "Myanmar Gastronomy Initiative" aims to position the country as a destination for culinary travelers, and I align completely with this vision. My approach—focusing on *local ingredient advocacy* (e.g., championing Shan tea, Hpa-An mushrooms, and Yangon’s freshwater fish) while integrating modern techniques—directly supports these goals. Unlike chefs who merely adopt foreign concepts, my methodology centers Myanmar Yangon’s unique identity: I’ve already created a sample menu showcasing "Heritage Reimagined" (e.g., *Burmese tea leaf salad with smoked banana blossom*), designed to appeal to both locals and travelers seeking authentic yet elevated experiences.</w:t>
      </w:r>
    </w:p>
    <w:p>
      <w:pPr>
        <w:pStyle w:val="BodyText"/>
      </w:pPr>
      <w:r>
        <w:rPr>
          <w:bCs/>
          <w:b/>
        </w:rPr>
        <w:t xml:space="preserve">Long-Term Commitment: Beyond the Kitchen</w:t>
      </w:r>
    </w:p>
    <w:p>
      <w:pPr>
        <w:pStyle w:val="BodyText"/>
      </w:pPr>
      <w:r>
        <w:t xml:space="preserve">This Statement of Purpose reflects not just a job application, but a lifelong commitment. I envision establishing a culinary training center in Yangon’s Mingaladon district, where I will teach Burmese youth sustainable cooking practices and hospitality skills—addressing unemployment while preserving cultural legacy. My five-year plan includes collaborating with NGOs like the Myanmar Women’s Development Fund to empower female food entrepreneurs through business workshops. In Myanmar Yangon, I see a future where every meal tells a story of resilience, community, and innovation—and I am ready to be an active architect of that future.</w:t>
      </w:r>
    </w:p>
    <w:p>
      <w:pPr>
        <w:pStyle w:val="BodyText"/>
      </w:pPr>
      <w:r>
        <w:rPr>
          <w:bCs/>
          <w:b/>
        </w:rPr>
        <w:t xml:space="preserve">Conclusion: A Chef’s Promise</w:t>
      </w:r>
    </w:p>
    <w:p>
      <w:pPr>
        <w:pStyle w:val="BodyText"/>
      </w:pPr>
      <w:r>
        <w:t xml:space="preserve">In closing, this Statement of Purpose embodies my unwavering dedication as a Chef to contribute meaningfully to Myanmar Yangon’s culinary soul. I do not seek merely to work in this city; I seek to immerse myself in its rhythm, learn from its elders, and empower its next generation of food artisans. My hands have been stained by the spices of countless kitchens—but it is the vibrant colors and flavors of Yangon’s street food culture that will forever inspire my craft. I am ready to bring my expertise, humility, and passion to elevate Myanmar Yangon’s dining scene while honoring its profound cultural tapestry. The opportunity to serve as a Chef in this extraordinary city is not just a professional step; it is the culmination of a lifelong journey toward meaningful culinary contribution.</w:t>
      </w:r>
    </w:p>
    <w:p>
      <w:pPr>
        <w:pStyle w:val="BodyText"/>
      </w:pPr>
      <w:r>
        <w:t xml:space="preserve">Sincerely,</w:t>
      </w:r>
      <w:r>
        <w:br/>
      </w:r>
      <w:r>
        <w:t xml:space="preserve">Thura Lin, Executive Chef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Journey in Myanmar Yangon</dc:title>
  <dc:creator/>
  <dc:language>en</dc:language>
  <cp:keywords/>
  <dcterms:created xsi:type="dcterms:W3CDTF">2026-07-18T18:35:25Z</dcterms:created>
  <dcterms:modified xsi:type="dcterms:W3CDTF">2026-07-18T18:35:25Z</dcterms:modified>
</cp:coreProperties>
</file>

<file path=docProps/custom.xml><?xml version="1.0" encoding="utf-8"?>
<Properties xmlns="http://schemas.openxmlformats.org/officeDocument/2006/custom-properties" xmlns:vt="http://schemas.openxmlformats.org/officeDocument/2006/docPropsVTypes"/>
</file>