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Culinary</w:t>
      </w:r>
      <w:r>
        <w:t xml:space="preserve"> </w:t>
      </w:r>
      <w:r>
        <w:t xml:space="preserve">Professional</w:t>
      </w:r>
      <w:r>
        <w:t xml:space="preserve"> </w:t>
      </w:r>
      <w:r>
        <w:t xml:space="preserve">in</w:t>
      </w:r>
      <w:r>
        <w:t xml:space="preserve"> </w:t>
      </w:r>
      <w:r>
        <w:t xml:space="preserve">Pakistan</w:t>
      </w:r>
      <w:r>
        <w:t xml:space="preserve"> </w:t>
      </w:r>
      <w:r>
        <w:t xml:space="preserve">Karachi</w:t>
      </w:r>
    </w:p>
    <w:bookmarkStart w:id="20" w:name="statement-of-purpose"/>
    <w:p>
      <w:pPr>
        <w:pStyle w:val="Heading1"/>
      </w:pPr>
      <w:r>
        <w:t xml:space="preserve">Statement of Purpose</w:t>
      </w:r>
    </w:p>
    <w:p>
      <w:pPr>
        <w:pStyle w:val="FirstParagraph"/>
      </w:pPr>
      <w:r>
        <w:t xml:space="preserve">As a passionate culinary professional with over seven years of dedicated experience in the heart of Pakistan's gastronomic epicenter, Karachi, I submit this Statement of Purpose to formally articulate my unwavering commitment to advancing my expertise as a Chef and transforming Pakistan's culinary landscape. My journey began in the aromatic kitchens of Karachi's bustling bazaars, where I learned that food is not merely sustenance but the living soul of our cultural identity. This Statement of Purpose details how I intend to leverage my foundational skills, deep-rooted connection to Karachi's diverse food culture, and future aspirations to become a trailblazing Chef who elevates Pakistan's position on the global culinary stage.</w:t>
      </w:r>
    </w:p>
    <w:p>
      <w:pPr>
        <w:pStyle w:val="BodyText"/>
      </w:pPr>
      <w:r>
        <w:t xml:space="preserve">Born and raised in Karachi, I was immersed in the city's culinary symphony from childhood. The sizzle of haleem pots during Ramadan, the aroma of biryani wafting through Saddar Town, and the rhythmic chopping in my grandmother's kitchen taught me that cooking is a language of love. After completing my culinary diploma at the Karachi Institute of Culinary Arts (KICA), I honed my craft under renowned Chef Ayesha Siddiqui at her iconic restaurant "Dastarkhwan" in Clifton. This pivotal experience exposed me to classical Mughlai techniques while challenging me to innovate within Pakistan's rich gastronomic traditions. I mastered the art of balancing spices in karahi dishes and learned that true mastery lies not just in recipes, but in understanding Karachi's culinary heartbeat – where every plate tells a story of migration, resilience, and community.</w:t>
      </w:r>
    </w:p>
    <w:p>
      <w:pPr>
        <w:pStyle w:val="BodyText"/>
      </w:pPr>
      <w:r>
        <w:t xml:space="preserve">My professional journey has been deeply intertwined with Karachi's evolving food scene. As a Line Chef at "Seaside Grill," I managed service for 200+ guests nightly during peak seasons, where I spearheaded a signature dish featuring locally caught pomfret marinated in sun-dried tomato chutney – a fusion celebrating the Arabian Sea's bounty. This project required navigating Karachi's unique supply chain challenges: sourcing fresh seafood from Port Qasim, collaborating with Sindhi farmers for heirloom vegetables, and maintaining quality amid monsoon season disruptions. These experiences cemented my belief that a successful Chef in Pakistan Karachi must be both an artisan and an entrepreneur – someone who understands the city's infrastructure while preserving its culinary heritage. I also initiated "Karachi Kitchen," a community program teaching street food techniques to underprivileged youth in Lyari, proving that culinary education can be a catalyst for social change within our vibrant metropolis.</w:t>
      </w:r>
    </w:p>
    <w:p>
      <w:pPr>
        <w:pStyle w:val="BodyText"/>
      </w:pPr>
      <w:r>
        <w:t xml:space="preserve">My motivation to further my training stems from observing Karachi's untapped potential. While the city boasts incredible food diversity – from Balochi kebabs to Punjabi daal makhani – its culinary excellence remains largely undervalued internationally. I witnessed this gap when hosting a pop-up event featuring Sindhhi cuisine at the Karim Market Food Festival; international chefs were captivated by our flavors but expressed frustration about limited technical training opportunities locally. This moment crystallized my resolve: To become a Chef who bridges Pakistan's traditional techniques with modern culinary science, creating dishes that honor Karachi's legacy while appealing to global palates. I recognize that without specialized education in contemporary kitchen management, sustainable sourcing, and international gastronomy – all vital for elevating our city's reputation – we risk losing our culinary heritage to homogenized global trends.</w:t>
      </w:r>
    </w:p>
    <w:p>
      <w:pPr>
        <w:pStyle w:val="BodyText"/>
      </w:pPr>
      <w:r>
        <w:t xml:space="preserve">This is why I seek advanced training through your esteemed program. Your curriculum’s focus on "Sustainable Cuisine in Urban Contexts" directly addresses the challenges I face daily in Karachi – where water scarcity affects produce quality, and food waste remains a critical issue. The module on "Cultural Cuisine Innovation" aligns perfectly with my goal to document Karachi's vanishing street food traditions through a digital archive, preserving recipes that have nourished our city for generations. I am particularly eager to learn from your faculty's work with coastal communities in Sindh, as this knowledge will empower me to develop Karachi-centric menus using locally foraged ingredients like kachnar flowers and mangrove crab – resources often overlooked by conventional restaurants.</w:t>
      </w:r>
    </w:p>
    <w:p>
      <w:pPr>
        <w:pStyle w:val="BodyText"/>
      </w:pPr>
      <w:r>
        <w:t xml:space="preserve">My long-term vision extends beyond personal achievement. I aim to establish "Karachi Culinary Studio," a training center in the city's industrial zone that will provide certified culinary education to Karachi youth, particularly women from underserved neighborhoods like Korangi. This initiative will partner with local farmers' cooperatives and restaurants across Pakistan Karachi, creating a sustainable ecosystem where traditional knowledge fuels economic growth. I envision our graduates becoming not just skilled Chefs, but cultural ambassadors – perhaps even the first Pakistani chefs to receive Michelin recognition for authentic regional cuisine rather than fusion experimentation.</w:t>
      </w:r>
    </w:p>
    <w:p>
      <w:pPr>
        <w:pStyle w:val="BodyText"/>
      </w:pPr>
      <w:r>
        <w:t xml:space="preserve">What sets me apart as a candidate is my intimate understanding of Karachi's culinary ecosystem. Unlike many aspiring Chefs who study abroad and return with foreign techniques, I have spent a decade mastering the complexities of cooking in our unique environment – from managing monsoon-induced power outages to navigating the chaotic energy of Karachi's markets. This ground-level experience allows me to identify practical solutions for issues like food safety in informal eateries or preserving indigenous ingredients facing extinction due to urbanization. I am not asking for a culinary journey that takes me away from Pakistan; I am seeking tools that will enable me to build something enduring right here in Karachi, where my family has lived since the 1947 partition.</w:t>
      </w:r>
    </w:p>
    <w:p>
      <w:pPr>
        <w:pStyle w:val="BodyText"/>
      </w:pPr>
      <w:r>
        <w:t xml:space="preserve">The time is now to invest in Pakistan's culinary potential. As our nation embraces its cultural renaissance, Karachi stands at the forefront – a city where every corner offers a new flavor to discover and a tradition worth preserving. This Statement of Purpose is more than an application; it is my pledge to contribute as Chef, educator, and advocate for Karachi's food legacy. I will not only master the craft but also elevate our local chefs' standing globally, proving that Karachi's kitchen can inspire the world while remaining deeply rooted in our South Asian soul. With your guidance, I will transform this vision into a reality where every plate of biryani served in Pakistan Karachi carries not just spice, but pride.</w:t>
      </w:r>
    </w:p>
    <w:p>
      <w:pPr>
        <w:pStyle w:val="BodyText"/>
      </w:pPr>
      <w:r>
        <w:t xml:space="preserve">In closing, my journey as a Chef is inseparable from Karachi's story – a city where the aroma of spices transcends borders and every meal is an act of belonging. I am ready to dedicate my skills, passion, and unwavering commitment to advancing our culinary heritage through rigorous education. I seek not just to learn in your program, but to become a catalyst for change that will resonate throughout Pakistan Karachi's kitchens and communities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Culinary Professional in Pakistan Karachi</dc:title>
  <dc:creator/>
  <cp:keywords/>
  <dcterms:created xsi:type="dcterms:W3CDTF">2025-12-08T00:10:40Z</dcterms:created>
  <dcterms:modified xsi:type="dcterms:W3CDTF">2025-12-08T00:10:40Z</dcterms:modified>
</cp:coreProperties>
</file>

<file path=docProps/custom.xml><?xml version="1.0" encoding="utf-8"?>
<Properties xmlns="http://schemas.openxmlformats.org/officeDocument/2006/custom-properties" xmlns:vt="http://schemas.openxmlformats.org/officeDocument/2006/docPropsVTypes"/>
</file>