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3663048c8a45474372a3d061abdb81211f9fa98"/>
    <w:p>
      <w:pPr>
        <w:pStyle w:val="Heading1"/>
      </w:pPr>
      <w:r>
        <w:t xml:space="preserve">Statement of Purpose: Elevating Peruvian Gastronomy as a Dedicated Chef in Lima</w:t>
      </w:r>
    </w:p>
    <w:p>
      <w:pPr>
        <w:pStyle w:val="FirstParagraph"/>
      </w:pPr>
      <w:r>
        <w:t xml:space="preserve">As I prepare this Statement of Purpose, I do so with profound reverence for the culinary legacy of Peru and an unwavering commitment to contribute meaningfully to Lima’s dynamic food landscape. This document is not merely an application; it is a declaration of my professional ethos, my cultural alignment, and my vision for joining the ranks of chefs who are redefining global gastronomy from the heart of South America. The opportunity to serve as a Chef in Peru Lima represents the culmination of years dedicated to mastering culinary arts while embracing the profound philosophy that food is culture, history, and community—values deeply woven into Peru’s identity.</w:t>
      </w:r>
    </w:p>
    <w:p>
      <w:pPr>
        <w:pStyle w:val="BodyText"/>
      </w:pPr>
      <w:r>
        <w:t xml:space="preserve">My journey as a Chef began not in formal kitchens but through immersion in diverse culinary traditions across Latin America. Growing up in a family that celebrated seasonal ingredients and ancestral techniques, I learned early that cooking was never about mere sustenance—it was storytelling through flavor. My professional trajectory has since taken me from bustling markets of Mexico City to the refined dining rooms of Buenos Aires, where I honed my craft under mentors who emphasized respect for terroir and ingredient integrity. Yet, it was during a transformative year spent studying Peruvian culinary heritage in Cusco that I discovered my calling: to elevate Peru’s gastronomic narrative not as an outsider, but as a committed steward. This experience cemented my understanding that true mastery requires deep cultural empathy—a principle I now carry into every kitchen I enter.</w:t>
      </w:r>
    </w:p>
    <w:p>
      <w:pPr>
        <w:pStyle w:val="BodyText"/>
      </w:pPr>
      <w:r>
        <w:t xml:space="preserve">What draws me specifically to Lima is its unparalleled position as the epicenter of Peru’s culinary renaissance. As a Chef, I recognize that Lima is more than a city; it is a living museum of flavors where Andean roots, Amazonian bounty, and Pacific coastline converge. From the fiery kick of *ají amarillo* in Miraflores’ finest restaurants to the delicate balance of *ceviche* at Barranco’s historic *pescaderías*, Lima demands chefs who understand that authenticity is non-negotiable. I have long admired how pioneers like Gastón Acurio transformed Peruvian cuisine into a UNESCO-recognized cultural treasure, and I aspire to contribute to this legacy with humility and innovation. My experience sourcing hyper-local ingredients—from the *choclo* maize of the Sacred Valley to the *lulo* berries of Loreto—has prepared me to collaborate with Lima’s farmers, fishermen, and artisans who sustain this ecosystem. I do not merely seek a job in Peru Lima; I seek to become an active thread in its culinary tapestry.</w:t>
      </w:r>
    </w:p>
    <w:p>
      <w:pPr>
        <w:pStyle w:val="BodyText"/>
      </w:pPr>
      <w:r>
        <w:t xml:space="preserve">As a Chef, my philosophy centers on three pillars: sustainability, cultural dialogue, and accessibility. In Lima—where food insecurity coexists with world-class dining—I believe restaurants must bridge these worlds. My work at *La Cocina del Mercado* (Buenos Aires) demonstrated this commitment: we partnered with local cooperatives to create affordable menu items using surplus produce, reducing waste while supporting marginalized communities. Similarly, in Peru Lima, I aim to design dishes that honor tradition without exclusivity—such as reimagining *papa a la huancaína* using organic tubers from the Andes or crafting vegan *tiradito* with Peruvian sea grapes (*carrageen*). This approach aligns perfectly with Lima’s current culinary ethos, where chefs like Virgilio Martínez (Central) prove that sustainability and excellence are inseparable.</w:t>
      </w:r>
    </w:p>
    <w:p>
      <w:pPr>
        <w:pStyle w:val="BodyText"/>
      </w:pPr>
      <w:r>
        <w:t xml:space="preserve">My technical skills are rooted in classical French training but enriched by my deep dive into Peruvian techniques. I am fluent in *anticuchos* preparation, *chicha morada* fermentation, and the precise timing required for *tacu tacu*—not as gimmicks, but as tools to preserve cultural memory. I’ve also mastered modern kitchen management systems through certifications in food safety (ServSafe) and inventory optimization (Lean Kitchen Principles), ensuring operational excellence without compromising creativity. Crucially, I understand that Lima’s restaurants thrive on rhythm: the chaos of a busy *callejón* restaurant demands calm precision, while fine dining requires meticulous attention to detail. My adaptability as a Chef has been tested in high-pressure environments across the continent—I thrive where passion meets pragmatism.</w:t>
      </w:r>
    </w:p>
    <w:p>
      <w:pPr>
        <w:pStyle w:val="BodyText"/>
      </w:pPr>
      <w:r>
        <w:t xml:space="preserve">Why Peru Lima specifically? Because this city embodies the future of global cuisine. With over 100 Michelin-starred restaurants and institutions like *Misión Gastronómica* training young chefs, Lima is a crucible for innovation. I am eager to learn from its masters while contributing my own perspective—particularly in expanding Lima’s reach through accessible gastronomy education. I envision collaborating with local schools to teach youth about traditional ingredients, ensuring that Peru’s culinary heritage remains vibrant for generations. This vision aligns with Peru Lima’s strategic goals: positioning the city as a global food destination without losing its soul.</w:t>
      </w:r>
    </w:p>
    <w:p>
      <w:pPr>
        <w:pStyle w:val="BodyText"/>
      </w:pPr>
      <w:r>
        <w:t xml:space="preserve">My commitment extends beyond the kitchen walls. As a Chef in Peru Lima, I will actively participate in community initiatives like *Cocina Social* to support food-insecure families, proving that culinary excellence serves all of society. I have researched Lima’s current challenges—seasonal ingredient shortages during El Niño events, for instance—and have developed contingency plans using preserved Andean grains and coastal seaweed. My Statement of Purpose is not a static document; it is a living promise to engage with Peru Lima’s reality while advancing its culinary future.</w:t>
      </w:r>
    </w:p>
    <w:p>
      <w:pPr>
        <w:pStyle w:val="BodyText"/>
      </w:pPr>
      <w:r>
        <w:t xml:space="preserve">In closing, this Statement of Purpose crystallizes why I am uniquely positioned to serve as a Chef in Peru Lima. I bring technical mastery, cultural humility, and an unshakeable belief that food can heal, connect, and elevate. I do not seek merely to work in Lima; I seek to become part of its story—to season dishes with the same respect that Peru has shown the world through its cuisine. With every plate I create in Peru Lima, I will honor the earth that nourishes us and the people who have stewarded these flavors for centuries. The time for my contribution is now.</w:t>
      </w:r>
    </w:p>
    <w:p>
      <w:pPr>
        <w:pStyle w:val="BodyText"/>
      </w:pPr>
      <w:r>
        <w:t xml:space="preserve">Thank you for considering this Statement of Purpose—a testament to my dedication to serving as a Chef who embodies the spirit, innovation, and heart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Peru Lima</dc:title>
  <dc:creator/>
  <dc:language>en</dc:language>
  <cp:keywords/>
  <dcterms:created xsi:type="dcterms:W3CDTF">2026-07-16T19:12:41Z</dcterms:created>
  <dcterms:modified xsi:type="dcterms:W3CDTF">2026-07-16T19:12:41Z</dcterms:modified>
</cp:coreProperties>
</file>

<file path=docProps/custom.xml><?xml version="1.0" encoding="utf-8"?>
<Properties xmlns="http://schemas.openxmlformats.org/officeDocument/2006/custom-properties" xmlns:vt="http://schemas.openxmlformats.org/officeDocument/2006/docPropsVTypes"/>
</file>