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Senegal</w:t>
      </w:r>
      <w:r>
        <w:t xml:space="preserve"> </w:t>
      </w:r>
      <w:r>
        <w:t xml:space="preserve">Dakar</w:t>
      </w:r>
    </w:p>
    <w:bookmarkStart w:id="20" w:name="Xc840ade887cc477ce6706f2f2c376cc59275600"/>
    <w:p>
      <w:pPr>
        <w:pStyle w:val="Heading1"/>
      </w:pPr>
      <w:r>
        <w:t xml:space="preserve">Statement of Purpose: Advancing Culinary Excellence in Senegal Dakar</w:t>
      </w:r>
    </w:p>
    <w:p>
      <w:pPr>
        <w:pStyle w:val="FirstParagraph"/>
      </w:pPr>
      <w:r>
        <w:t xml:space="preserve">As a passionate and dedicated professional Chef with eight years of experience spanning three continents, I present this Statement of Purpose to formally articulate my commitment to elevating culinary arts within the vibrant cultural landscape of Senegal Dakar. This document represents not merely an application, but a profound declaration of my intent to immerse myself in Dakar’s dynamic food ecosystem while contributing meaningfully to its gastronomic evolution. My journey as a Chef has been defined by a relentless pursuit of authenticity, innovation, and cultural exchange—principles I now seek to embody within Senegal Dakar's unique culinary milieu.</w:t>
      </w:r>
    </w:p>
    <w:p>
      <w:pPr>
        <w:pStyle w:val="BodyText"/>
      </w:pPr>
      <w:r>
        <w:t xml:space="preserve">My culinary path began in my native France, where I honed my skills at the prestigious École Supérieure de Cuisine Française. Under the mentorship of renowned Chefs, I mastered classical techniques while developing a deep appreciation for ingredient-driven cuisine. However, it was during an international internship in West Africa that my perspective transformed. In Accra, Ghana, I discovered how food transcends sustenance—it weaves together history, community, and identity. This revelation ignited my fascination with African culinary traditions; particularly Senegal's rich tapestry of flavors anchored by dishes like thieboudienne and maffé. I realized that true mastery as a Chef requires more than technical proficiency—it demands cultural humility and the courage to learn from the source.</w:t>
      </w:r>
    </w:p>
    <w:p>
      <w:pPr>
        <w:pStyle w:val="BodyText"/>
      </w:pPr>
      <w:r>
        <w:t xml:space="preserve">It is precisely this realization that compels my application for culinary immersion in Senegal Dakar. Unlike generic international kitchens, Dakar offers an unparalleled opportunity to engage with living culinary heritage. The city’s markets—like Marché des Filles and Grand Marché de la Médina—are not just places to source ingredients but vibrant cultural hubs where generations share food knowledge. I envision learning directly from Senegalese matriarchs who prepare dishes using methods passed down for centuries, understanding how the Atlantic breeze influences seafood preparations or how local spices transform simple grains. This isn’t merely about adding "African flavors" to my repertoire; it’s about becoming a respectful apprentice within Senegal Dakar’s culinary lineage. My Statement of Purpose centers on this principle: to move beyond tourism-inspired cuisine and embrace authentic gastronomic dialogue.</w:t>
      </w:r>
    </w:p>
    <w:p>
      <w:pPr>
        <w:pStyle w:val="BodyText"/>
      </w:pPr>
      <w:r>
        <w:t xml:space="preserve">Dakar represents the perfect confluence of tradition and innovation that defines modern culinary frontiers. The city’s burgeoning food scene—evident in establishments like Le Jardin des Sens and La Maison de la Culture—celebrates local ingredients while embracing global techniques. I am particularly inspired by how Senegal Dakar’s chefs are redefining West African cuisine on international stages, as seen during the Dakar Food Festival which draws culinary ambassadors from across the continent. This movement resonates deeply with my own philosophy: that a Chef must be both a guardian of heritage and an architect of tomorrow’s flavors. My goal is to collaborate with Senegalese culinary institutions like La Cité des Arts de Dakar to develop educational programs where traditional knowledge meets contemporary innovation, fostering sustainable careers for local youth while preserving intangible cultural assets.</w:t>
      </w:r>
    </w:p>
    <w:p>
      <w:pPr>
        <w:pStyle w:val="BodyText"/>
      </w:pPr>
      <w:r>
        <w:t xml:space="preserve">My professional trajectory aligns precisely with Senegal Dakar’s needs. Having managed multicultural teams across Paris and New York, I understand the operational nuances of high-volume hospitality—yet I now seek to redirect this expertise toward community-driven models. In Dakar, where food insecurity coexists with culinary richness, I aim to design low-cost, high-impact initiatives using surplus ingredients from local markets to combat waste while nourishing vulnerable communities. For instance, I plan to partner with organizations like La Boulangerie de l’Avenir to transform underutilized millet and sweet potato into nutrient-dense meals for school programs. As a Chef committed to social impact, this approach embodies the very essence of Senegal Dakar’s spirit of *sabul* (community solidarity) that I’ve observed from afar.</w:t>
      </w:r>
    </w:p>
    <w:p>
      <w:pPr>
        <w:pStyle w:val="BodyText"/>
      </w:pPr>
      <w:r>
        <w:t xml:space="preserve">Furthermore, my academic preparation ensures I can contribute meaningfully to Senegal Dakar’s culinary ecosystem. My certification in Sustainable Gastronomy (2023) focused on post-harvest loss reduction—directly addressing challenges faced by Senegalese farmers. I’ve also developed a digital archive documenting West African cooking techniques, which I intend to expand through fieldwork in Dakar. This project will involve collaborating with elders from the Serer and Wolof communities, ensuring their wisdom is preserved beyond oral tradition. In my Statement of Purpose, I affirm that every ingredient harvested for this archive would be sourced ethically from Dakar’s cooperative farms near Rufisque, honoring the principle that a true Chef respects both people and planet.</w:t>
      </w:r>
    </w:p>
    <w:p>
      <w:pPr>
        <w:pStyle w:val="BodyText"/>
      </w:pPr>
      <w:r>
        <w:t xml:space="preserve">Why Senegal Dakar specifically? Because it is more than a destination—it is a living classroom. While studying in Paris taught me technique, and New York honed my business acumen, Dakar offers the rare chance to learn from the very roots of African cuisine. The city’s energy—its music echoing from street-side eateries, its vibrant colors reflecting daily markets—is inseparable from its food culture. I envision myself not as an outsider but as a temporary custodian of this legacy: learning while teaching, adapting while respecting. My presence here won’t be a transactional exchange; it will be an act of cultural reciprocity where Senegal Dakar’s wisdom transforms me into the Chef I aspire to be.</w:t>
      </w:r>
    </w:p>
    <w:p>
      <w:pPr>
        <w:pStyle w:val="BodyText"/>
      </w:pPr>
      <w:r>
        <w:t xml:space="preserve">Upon completing my immersion in Senegal Dakar, I plan to establish a culinary institute focused on "African Roots, Global Innovation." This center would operate within Dakar but serve as a model for West Africa—training Chefs to honor local traditions while engaging with global trends. My vision includes creating an apprenticeship program where students source ingredients from the same markets I’ll learn to navigate, ensuring economic circulation within communities. Crucially, this initiative will prioritize gender equity; Senegal’s female-led food enterprises (like those run by women at Marché Sine Saloum) represent 60% of urban food production in Dakar—I intend to mentor these changemakers as they scale.</w:t>
      </w:r>
    </w:p>
    <w:p>
      <w:pPr>
        <w:pStyle w:val="BodyText"/>
      </w:pPr>
      <w:r>
        <w:t xml:space="preserve">In closing, this Statement of Purpose is my pledge: to become a Chef who embodies Senegal Dakar’s heartbeat. I seek not just to work here, but to learn from it—to let the rhythm of *mbalax* music and the scent of freshly ground peanuts guide my hands in the kitchen. As a professional Chef with a decade-long journey, I now recognize that true mastery lies not in imposing one’s style, but in listening deeply enough to add one’s voice to an already magnificent symphony. Senegal Dakar is where that symphony lives—and I am ready to serve it with every ounce of dedication, respect, and passion I possess.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Culinary Arts in Senegal Dakar</dc:title>
  <dc:creator/>
  <dc:language>en</dc:language>
  <cp:keywords/>
  <dcterms:created xsi:type="dcterms:W3CDTF">2025-12-10T02:39:29Z</dcterms:created>
  <dcterms:modified xsi:type="dcterms:W3CDTF">2025-12-10T02:39:29Z</dcterms:modified>
</cp:coreProperties>
</file>

<file path=docProps/custom.xml><?xml version="1.0" encoding="utf-8"?>
<Properties xmlns="http://schemas.openxmlformats.org/officeDocument/2006/custom-properties" xmlns:vt="http://schemas.openxmlformats.org/officeDocument/2006/docPropsVTypes"/>
</file>