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Culinary</w:t>
      </w:r>
      <w:r>
        <w:t xml:space="preserve"> </w:t>
      </w:r>
      <w:r>
        <w:t xml:space="preserve">Career</w:t>
      </w:r>
      <w:r>
        <w:t xml:space="preserve"> </w:t>
      </w:r>
      <w:r>
        <w:t xml:space="preserve">in</w:t>
      </w:r>
      <w:r>
        <w:t xml:space="preserve"> </w:t>
      </w:r>
      <w:r>
        <w:t xml:space="preserve">Singapore</w:t>
      </w:r>
    </w:p>
    <w:bookmarkStart w:id="20" w:name="X54f4a4ee2e3a2e8c26adf42785dab71dd81baf8"/>
    <w:p>
      <w:pPr>
        <w:pStyle w:val="Heading1"/>
      </w:pPr>
      <w:r>
        <w:t xml:space="preserve">STATEMENT OF PURPOSE: CHARTING MY FUTURE AS A CHEF IN SINGAPORE</w:t>
      </w:r>
    </w:p>
    <w:p>
      <w:pPr>
        <w:pStyle w:val="FirstParagraph"/>
      </w:pPr>
      <w:r>
        <w:t xml:space="preserve">From the moment I first stood behind a stove, I knew my destiny was intertwined with the artistry of culinary creation. My journey to become a professional</w:t>
      </w:r>
      <w:r>
        <w:t xml:space="preserve"> </w:t>
      </w:r>
      <w:r>
        <w:rPr>
          <w:bCs/>
          <w:b/>
        </w:rPr>
        <w:t xml:space="preserve">Chef</w:t>
      </w:r>
      <w:r>
        <w:t xml:space="preserve"> </w:t>
      </w:r>
      <w:r>
        <w:t xml:space="preserve">has been fueled by an unwavering passion for transforming ingredients into meaningful experiences. This Statement of Purpose articulates my commitment to honing my craft within Singapore’s dynamic food ecosystem—a nation where tradition meets innovation, and where the art of cooking is celebrated as both heritage and industry. Singapore is not merely a destination; it is the ideal crucible for my ambitions as a</w:t>
      </w:r>
      <w:r>
        <w:t xml:space="preserve"> </w:t>
      </w:r>
      <w:r>
        <w:rPr>
          <w:bCs/>
          <w:b/>
        </w:rPr>
        <w:t xml:space="preserve">Chef</w:t>
      </w:r>
      <w:r>
        <w:t xml:space="preserve">, and this document serves as my formal declaration of intent to contribute to its world-renowned culinary landscape.</w:t>
      </w:r>
    </w:p>
    <w:p>
      <w:pPr>
        <w:pStyle w:val="BodyText"/>
      </w:pPr>
      <w:r>
        <w:t xml:space="preserve">My culinary awakening began in the bustling kitchens of family gatherings, where I observed how simple dishes—like Singaporean laksa or Chinese char kway teow—could evoke deep cultural resonance. This early exposure evolved into disciplined training at [Name of Culinary School], where I immersed myself in classical French techniques, Asian fusion methodologies, and sustainable food sourcing. Yet, it was a pivotal internship at a heritage hawker centre in Singapore’s Tiong Bahru district that crystallized my resolve to anchor my career here. Witnessing the seamless blend of centuries-old recipes with modern innovation—like a chef elevating chili crab using locally sourced seafood—revealed Singapore’s unique position as a global culinary crossroads. This experience transformed abstract passion into a concrete vision: I am determined to become a</w:t>
      </w:r>
      <w:r>
        <w:t xml:space="preserve"> </w:t>
      </w:r>
      <w:r>
        <w:rPr>
          <w:bCs/>
          <w:b/>
        </w:rPr>
        <w:t xml:space="preserve">Chef</w:t>
      </w:r>
      <w:r>
        <w:t xml:space="preserve"> </w:t>
      </w:r>
      <w:r>
        <w:t xml:space="preserve">who honors Singapore’s food legacy while pushing creative boundaries.</w:t>
      </w:r>
    </w:p>
    <w:p>
      <w:pPr>
        <w:pStyle w:val="BodyText"/>
      </w:pPr>
      <w:r>
        <w:t xml:space="preserve">Why Singapore? The answer lies in its unparalleled ecosystem for culinary excellence. Unlike other hubs, Singapore actively cultivates talent through initiatives like the SkillsFuture Credit and the National Culinary Academy, which provide structured pathways for chefs to refine their skills. The city-state’s food culture is a living tapestry—where UNESCO-recognized hawker centres coexist with Michelin-starred restaurants—and I am eager to contribute to this symbiosis. As a</w:t>
      </w:r>
      <w:r>
        <w:t xml:space="preserve"> </w:t>
      </w:r>
      <w:r>
        <w:rPr>
          <w:bCs/>
          <w:b/>
        </w:rPr>
        <w:t xml:space="preserve">Chef</w:t>
      </w:r>
      <w:r>
        <w:t xml:space="preserve">, I recognize that Singapore’s success hinges on its ability to balance authenticity with global appeal, and I aim to be part of this evolution. Furthermore, the Singaporean government’s emphasis on food security and sustainability (e.g., the "30 by 30" initiative) aligns with my personal commitment to ethical cooking. This is not a fleeting aspiration; it is a strategic alignment between my values and Singapore’s vision.</w:t>
      </w:r>
    </w:p>
    <w:p>
      <w:pPr>
        <w:pStyle w:val="BodyText"/>
      </w:pPr>
      <w:r>
        <w:t xml:space="preserve">My academic background has prepared me for this next phase. I earned a diploma in Culinary Arts with honors, specializing in Asian gastronomy, and completed advanced certifications in food safety (HACCP) and sustainable kitchen management. During my studies, I led a project replicating traditional Peranakan dishes using heirloom ingredients—a task that demanded cultural sensitivity and technical precision. These experiences taught me that being a</w:t>
      </w:r>
      <w:r>
        <w:t xml:space="preserve"> </w:t>
      </w:r>
      <w:r>
        <w:rPr>
          <w:bCs/>
          <w:b/>
        </w:rPr>
        <w:t xml:space="preserve">Chef</w:t>
      </w:r>
      <w:r>
        <w:t xml:space="preserve"> </w:t>
      </w:r>
      <w:r>
        <w:t xml:space="preserve">transcends recipe mastery; it requires understanding the stories behind food. Singapore’s multicultural society offers an unmatched classroom for this philosophy, where I can learn from immigrant communities and local elders to deepen my culinary empathy.</w:t>
      </w:r>
    </w:p>
    <w:p>
      <w:pPr>
        <w:pStyle w:val="BodyText"/>
      </w:pPr>
      <w:r>
        <w:t xml:space="preserve">I am particularly drawn to Singapore’s commitment to elevating its chefs beyond service roles into creative leaders. Programs like the Culinary Arts Diploma at the Institute of Technical Education (ITE) exemplify this shift, and I aspire to participate in such initiatives. My goal is not just to cook but to innovate: developing dishes that reflect Singapore’s identity—such as a modern take on kaya toast using regenerative agriculture produce—or mentoring future chefs through community workshops in neighborhood hawker centres. This ambition resonates with Singapore’s national narrative of “progressive preservation.” I envision my work contributing to the nation’s culinary legacy while attracting global talent, ensuring that Singapore remains synonymous with culinary excellence.</w:t>
      </w:r>
    </w:p>
    <w:p>
      <w:pPr>
        <w:pStyle w:val="BodyText"/>
      </w:pPr>
      <w:r>
        <w:t xml:space="preserve">Moreover, my adaptability positions me to thrive in Singapore’s fast-paced environment. After working in diverse kitchens—from a fine-dining restaurant in Sydney to a farm-to-table cafe in Tokyo—I mastered cross-cultural collaboration under pressure. In Singapore’s competitive landscape, where chefs often juggle multiple roles (e.g., menu development, inventory management), this versatility is non-negotiable. I have also embraced digital tools like kitchen management software and social media storytelling—skills critical for engaging Singapore’s tech-savvy dining public. My</w:t>
      </w:r>
      <w:r>
        <w:t xml:space="preserve"> </w:t>
      </w:r>
      <w:r>
        <w:rPr>
          <w:bCs/>
          <w:b/>
        </w:rPr>
        <w:t xml:space="preserve">Statement of Purpose</w:t>
      </w:r>
      <w:r>
        <w:t xml:space="preserve"> </w:t>
      </w:r>
      <w:r>
        <w:t xml:space="preserve">is not merely a document; it is a blueprint for how I will add tangible value to Singapore’s food scene, whether through creating viral hawker innovations or collaborating with institutions like the National Heritage Board on cultural preservation projects.</w:t>
      </w:r>
    </w:p>
    <w:p>
      <w:pPr>
        <w:pStyle w:val="BodyText"/>
      </w:pPr>
      <w:r>
        <w:t xml:space="preserve">I acknowledge that becoming a successful Chef in Singapore demands resilience. The industry’s rigorous standards—evident in the stringent requirements for Work Permits and professional licensing—have only strengthened my resolve. I am prepared to meet these challenges head-on, starting with formal enrollment in an accredited program like the Singapore Food Agency’s (SFA) Chef Development Programme. My long-term vision is to establish a community-focused culinary hub that trains underrepresented groups in food entrepreneurship, directly supporting Singapore’s goals for inclusive economic growth. This project would integrate my expertise in Asian cuisine with sustainable practices, creating a model for social impact through gastronomy.</w:t>
      </w:r>
    </w:p>
    <w:p>
      <w:pPr>
        <w:pStyle w:val="BodyText"/>
      </w:pPr>
      <w:r>
        <w:t xml:space="preserve">In closing, this Statement of Purpose embodies my unwavering dedication to becoming a transformative</w:t>
      </w:r>
      <w:r>
        <w:t xml:space="preserve"> </w:t>
      </w:r>
      <w:r>
        <w:rPr>
          <w:bCs/>
          <w:b/>
        </w:rPr>
        <w:t xml:space="preserve">Chef</w:t>
      </w:r>
      <w:r>
        <w:t xml:space="preserve"> </w:t>
      </w:r>
      <w:r>
        <w:t xml:space="preserve">within Singapore’s vibrant food culture. I do not seek merely to work in Singapore; I aim to be an integral part of its culinary evolution. The city-state’s blend of heritage, innovation, and global connectivity offers the perfect platform for me to grow while giving back—to honor the hawkers who shaped my passion and inspire future generations. As I embark on this journey, I carry with me not just technical skills but a profound respect for Singapore’s food soul. I am ready to immerse myself in its kitchens, communities, and spirit. With your support, I will contribute meaningfully to Singapore’s legacy as the world’s most dynamic culinary destination—and prove that every great meal begins with a commitment as clear as my own.</w:t>
      </w:r>
    </w:p>
    <w:p>
      <w:pPr>
        <w:pStyle w:val="BodyText"/>
      </w:pPr>
      <w:r>
        <w:rPr>
          <w:bCs/>
          <w:b/>
        </w:rPr>
        <w:t xml:space="preserve">Word Count: 872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Culinary Career in Singapore</dc:title>
  <dc:creator/>
  <dc:language>en</dc:language>
  <cp:keywords/>
  <dcterms:created xsi:type="dcterms:W3CDTF">2026-07-23T15:10:27Z</dcterms:created>
  <dcterms:modified xsi:type="dcterms:W3CDTF">2026-07-23T15:10:27Z</dcterms:modified>
</cp:coreProperties>
</file>

<file path=docProps/custom.xml><?xml version="1.0" encoding="utf-8"?>
<Properties xmlns="http://schemas.openxmlformats.org/officeDocument/2006/custom-properties" xmlns:vt="http://schemas.openxmlformats.org/officeDocument/2006/docPropsVTypes"/>
</file>