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w:t>
      </w:r>
      <w:r>
        <w:t xml:space="preserve"> </w:t>
      </w:r>
      <w:r>
        <w:t xml:space="preserve">in</w:t>
      </w:r>
      <w:r>
        <w:t xml:space="preserve"> </w:t>
      </w:r>
      <w:r>
        <w:t xml:space="preserve">Turkey</w:t>
      </w:r>
      <w:r>
        <w:t xml:space="preserve"> </w:t>
      </w:r>
      <w:r>
        <w:t xml:space="preserve">Ankara</w:t>
      </w:r>
    </w:p>
    <w:bookmarkStart w:id="20" w:name="X7c844f6c0fbbd2f7b8538f71435ce518f5e0533"/>
    <w:p>
      <w:pPr>
        <w:pStyle w:val="Heading1"/>
      </w:pPr>
      <w:r>
        <w:t xml:space="preserve">Statement of Purpose: Advancing Culinary Excellence as a Chef in Turkey Ankara</w:t>
      </w:r>
    </w:p>
    <w:p>
      <w:pPr>
        <w:pStyle w:val="FirstParagraph"/>
      </w:pPr>
      <w:r>
        <w:t xml:space="preserve">My Statement of Purpose is to become a transformative culinary professional within the vibrant gastronomic landscape of Turkey, specifically anchoring my career in Ankara, the nation’s capital and cultural heartland. As an aspiring Chef with over seven years of international experience spanning fine dining establishments across Europe and Southeast Asia, I have developed a profound appreciation for how food culture shapes identity. This journey has crystallized my commitment to not merely preparing meals but to becoming an integral part of Turkey’s evolving culinary narrative—particularly within Ankara, where tradition meets modern innovation in ways that resonate deeply with my professional ethos.</w:t>
      </w:r>
    </w:p>
    <w:p>
      <w:pPr>
        <w:pStyle w:val="BodyText"/>
      </w:pPr>
      <w:r>
        <w:t xml:space="preserve">My path as a Chef began in the rigorous kitchens of Parisian bistro culture, where I mastered classical French techniques under Michelin-starred mentors. However, it was during my tenure at a renowned Asian fusion restaurant in Singapore that I discovered my passion for cross-cultural culinary dialogue. This experience taught me that exceptional cuisine transcends borders; it flourishes when rooted in local context while embracing global inspiration. Turkey, with its millennia-old culinary heritage and dynamic contemporary food scene, represents the perfect convergence of these principles. Ankara, as the political and administrative center of Turkey, offers a unique platform to engage with national identity through food—where every dish tells a story of Anatolian soil, Ottoman legacy, and modern Turkish aspiration.</w:t>
      </w:r>
    </w:p>
    <w:p>
      <w:pPr>
        <w:pStyle w:val="BodyText"/>
      </w:pPr>
      <w:r>
        <w:t xml:space="preserve">Why Ankara? This city is not merely a location; it is the epicenter where Turkey’s culinary soul is redefined. Unlike Istanbul’s cosmopolitan energy or coastal regions’ seafood traditions, Ankara embodies the essence of Central Anatolia: its rich soil produces exceptional legumes, grains like bulgur and freekeh, and aromatic herbs such as thyme and wild mint. The city is home to culinary institutions like the Turkish National Culinary Museum in Çankaya, historic eateries serving authentic *manti* (spiced dumplings) from Hacı Bekir’s legacy, and innovative pop-ups exploring *kavurma* (slow-cooked meat dishes). I am drawn to Ankara not as a backdrop for my career but as the very foundation upon which I aim to build meaningful contributions. My goal is to collaborate with local farmers, celebrate Anatolian biodiversity in menus, and elevate the city’s reputation as a destination for sophisticated Turkish cuisine that honors its roots.</w:t>
      </w:r>
    </w:p>
    <w:p>
      <w:pPr>
        <w:pStyle w:val="BodyText"/>
      </w:pPr>
      <w:r>
        <w:t xml:space="preserve">My culinary philosophy centers on sustainability and cultural respect—a lens sharpened during my work in Singapore with ethically sourced ingredients. In Ankara, I intend to champion this approach by forging partnerships with small-scale producers from Kayseri and Eskişehir, incorporating heirloom grains into modern dishes while minimizing waste through creative utilization of seasonal produce. For instance, I envision a signature menu featuring *kavurma* made with locally raised lamb and wild thyme from the Ankara hills, paired with foraged greens. This is not merely gastronomy; it is an act of cultural preservation and community investment. As a Chef in Turkey Ankara, I will prioritize learning Turkish culinary terms, mastering regional dialects of dishes like *Etli Yaprak Sarma*, and participating in initiatives such as the annual Ankara Food Festival to ensure my work resonates authentically with the city’s people.</w:t>
      </w:r>
    </w:p>
    <w:p>
      <w:pPr>
        <w:pStyle w:val="BodyText"/>
      </w:pPr>
      <w:r>
        <w:t xml:space="preserve">I am aware that success as a Chef in Turkey requires more than technical skill—it demands respect for *misafirperverlik* (hospitality), a cornerstone of Turkish culture. In my previous roles, I’ve led teams through high-pressure service while fostering inclusivity and mentorship, values that align perfectly with the warm, communal spirit of Ankara’s eateries. I have also actively studied Turkish food history to avoid superficial appropriation; for example, understanding how Ottoman *sütlü kadayıf* evolved from palace kitchens to street-side bakeries. This knowledge informs my approach: I will not "adapt" Turkish cuisine but rather deepen its expression through my craft, ensuring each dish honors its origins while offering a contemporary experience.</w:t>
      </w:r>
    </w:p>
    <w:p>
      <w:pPr>
        <w:pStyle w:val="BodyText"/>
      </w:pPr>
      <w:r>
        <w:t xml:space="preserve">Ankara’s evolving food scene presents unparalleled opportunities for innovation. The city’s growing number of young chefs and culinary schools—such as the Ankara Culinary Arts Academy—reflect a hunger for excellence that I am eager to join. My Statement of Purpose includes formalizing partnerships with these institutions to share international techniques while learning from local expertise. For instance, I plan to develop a workshop series on "Anatolian Flavors in Global Context" for aspiring Chefs, emphasizing how regional ingredients can elevate international menus without dilution. This initiative would not only advance my own growth as a Chef but also contribute to Ankara’s status as a hub for culinary education across Turkey.</w:t>
      </w:r>
    </w:p>
    <w:p>
      <w:pPr>
        <w:pStyle w:val="BodyText"/>
      </w:pPr>
      <w:r>
        <w:t xml:space="preserve">Moreover, I recognize that integrating into Ankara’s professional community requires more than culinary skill—it necessitates linguistic and social immersion. I have begun studying Turkish intensively through the Erasmus+ language program and will continue this commitment upon arrival. My goal is to communicate seamlessly with suppliers, staff, and diners in Turkish within my first year, fostering trust that transcends the kitchen walls. This dedication ensures that my work as a Chef in Ankara remains deeply embedded in the community rather than an external imposition.</w:t>
      </w:r>
    </w:p>
    <w:p>
      <w:pPr>
        <w:pStyle w:val="BodyText"/>
      </w:pPr>
      <w:r>
        <w:t xml:space="preserve">In conclusion, this Statement of Purpose encapsulates my unwavering resolve to contribute meaningfully to Turkey’s culinary future from the heart of Ankara. My journey has prepared me to bridge global techniques with Anatolian tradition, but it is Ankara’s unique position as Turkey’s cultural nucleus that makes this vision achievable. I seek not just a job, but a purposeful partnership with a city that values its heritage while embracing tomorrow. As I step into this role as a Chef in Turkey Ankara, I will honor the past through my craft, innovate for the present through sustainable practices, and build for the future by mentoring the next generation of culinary talent. My kitchen will be more than a workspace—it will be a space where Turkish identity is celebrated with passion, precision, and respect.</w:t>
      </w:r>
    </w:p>
    <w:p>
      <w:pPr>
        <w:pStyle w:val="BodyText"/>
      </w:pPr>
      <w:r>
        <w:t xml:space="preserve">For me, Ankara is not just a location; it is where my Statement of Purpose finds its truest expression. I am ready to bring my dedication to the heart of Turkey’s culinary soul—and in doing so, elevate Ankara’s place on the global gastronomic map as a city where tradition and innovation coexist on every plate.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 in Turkey Ankara</dc:title>
  <dc:creator/>
  <dc:language>en</dc:language>
  <cp:keywords/>
  <dcterms:created xsi:type="dcterms:W3CDTF">2026-07-19T06:25:43Z</dcterms:created>
  <dcterms:modified xsi:type="dcterms:W3CDTF">2026-07-19T06:25:43Z</dcterms:modified>
</cp:coreProperties>
</file>

<file path=docProps/custom.xml><?xml version="1.0" encoding="utf-8"?>
<Properties xmlns="http://schemas.openxmlformats.org/officeDocument/2006/custom-properties" xmlns:vt="http://schemas.openxmlformats.org/officeDocument/2006/docPropsVTypes"/>
</file>