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New</w:t>
      </w:r>
      <w:r>
        <w:t xml:space="preserve"> </w:t>
      </w:r>
      <w:r>
        <w:t xml:space="preserve">York</w:t>
      </w:r>
      <w:r>
        <w:t xml:space="preserve"> </w:t>
      </w:r>
      <w:r>
        <w:t xml:space="preserve">City</w:t>
      </w:r>
    </w:p>
    <w:bookmarkStart w:id="20" w:name="X8077efd0ffa0d118f0c8d578cab9becc4c918d7"/>
    <w:p>
      <w:pPr>
        <w:pStyle w:val="Heading1"/>
      </w:pPr>
      <w:r>
        <w:t xml:space="preserve">Statement of Purpose: Pursuing Excellence as a Chef in the Heart of New York City</w:t>
      </w:r>
    </w:p>
    <w:p>
      <w:pPr>
        <w:pStyle w:val="FirstParagraph"/>
      </w:pPr>
      <w:r>
        <w:t xml:space="preserve">To the Admissions Committee of Culinary Arts Programs in New York City,</w:t>
      </w:r>
    </w:p>
    <w:p>
      <w:pPr>
        <w:pStyle w:val="BodyText"/>
      </w:pPr>
      <w:r>
        <w:t xml:space="preserve">New York City is not merely a location on a map; it is the pulsating epicenter of culinary innovation, where cultures collide, flavors evolve, and every dish tells a story. As I stand at the threshold of my professional journey as a Chef, I am unwaveringly committed to immersing myself in this dynamic ecosystem. My Statement of Purpose articulates not only my aspiration to become a distinguished Chef but also my profound desire to contribute meaningfully to the rich tapestry of New York City’s food culture—a city that has shaped me, challenged me, and continues to inspire me daily.</w:t>
      </w:r>
    </w:p>
    <w:p>
      <w:pPr>
        <w:pStyle w:val="BodyText"/>
      </w:pPr>
      <w:r>
        <w:t xml:space="preserve">My passion for cooking began in the bustling kitchens of Queens, where I grew up surrounded by the aromas of my grandmother’s Puerto Rican cocina and my father’s Korean barbecue. These early experiences taught me that food is far more than sustenance—it is a language of heritage, community, and resilience. At 16, I apprenticed at a family-owned bodega in Jackson Heights, where I learned to balance precision with spontaneity while serving diverse immigrant communities. This foundational period ignited my ambition: to become not just a Chef who creates meals but one who honors the narratives embedded in every ingredient.</w:t>
      </w:r>
    </w:p>
    <w:p>
      <w:pPr>
        <w:pStyle w:val="BodyText"/>
      </w:pPr>
      <w:r>
        <w:t xml:space="preserve">After completing my culinary arts diploma at the New York City College of Technology, I honed my skills at renowned establishments across Manhattan and Brooklyn. At</w:t>
      </w:r>
      <w:r>
        <w:t xml:space="preserve"> </w:t>
      </w:r>
      <w:r>
        <w:rPr>
          <w:iCs/>
          <w:i/>
        </w:rPr>
        <w:t xml:space="preserve">The Gramercy Tavern</w:t>
      </w:r>
      <w:r>
        <w:t xml:space="preserve">, I worked under a mentor whose philosophy—"Respect the ingredient, honor the guest"—became my guiding principle. I mastered techniques like slow-roasting heirloom vegetables to enhance their natural sweetness and crafting sauces that reflected New York’s multicultural spirit. Later, at</w:t>
      </w:r>
      <w:r>
        <w:t xml:space="preserve"> </w:t>
      </w:r>
      <w:r>
        <w:rPr>
          <w:iCs/>
          <w:i/>
        </w:rPr>
        <w:t xml:space="preserve">Carbone</w:t>
      </w:r>
      <w:r>
        <w:t xml:space="preserve"> </w:t>
      </w:r>
      <w:r>
        <w:t xml:space="preserve">in Greenwich Village, I learned the art of elevated Italian-American cuisine under pressure: a 150-seat dining room on a Saturday night demands not just skill but emotional intelligence. These experiences cemented my understanding that success as a Chef in New York City requires technical mastery, cultural empathy, and the ability to thrive amid relentless pace.</w:t>
      </w:r>
    </w:p>
    <w:p>
      <w:pPr>
        <w:pStyle w:val="BodyText"/>
      </w:pPr>
      <w:r>
        <w:t xml:space="preserve">Why New York City? Beyond its iconic status as a global food capital, NYC offers an unparalleled crucible for growth. Here, you don’t just cook; you collaborate across cuisines—working with Korean-Mexican fusion chefs at</w:t>
      </w:r>
      <w:r>
        <w:t xml:space="preserve"> </w:t>
      </w:r>
      <w:r>
        <w:rPr>
          <w:iCs/>
          <w:i/>
        </w:rPr>
        <w:t xml:space="preserve">Los Tacos No. 1</w:t>
      </w:r>
      <w:r>
        <w:t xml:space="preserve">, sourcing hyper-local produce from Brooklyn’s Greenmarket, or studying pastry techniques at</w:t>
      </w:r>
      <w:r>
        <w:t xml:space="preserve"> </w:t>
      </w:r>
      <w:r>
        <w:rPr>
          <w:iCs/>
          <w:i/>
        </w:rPr>
        <w:t xml:space="preserve">Doughnut Plant</w:t>
      </w:r>
      <w:r>
        <w:t xml:space="preserve">. This city’s diversity isn’t a backdrop to my career—it is the very foundation of it. I am drawn to programs that actively engage with NYC’s culinary landscape, such as those offered by The Culinary Institute of America in Hyde Park (within commuting distance) or the rigorous apprenticeship framework at</w:t>
      </w:r>
      <w:r>
        <w:t xml:space="preserve"> </w:t>
      </w:r>
      <w:r>
        <w:rPr>
          <w:iCs/>
          <w:i/>
        </w:rPr>
        <w:t xml:space="preserve">Le Bernardin</w:t>
      </w:r>
      <w:r>
        <w:t xml:space="preserve">. I seek an environment where classroom theory intersects with real-world challenges: a dish created for a Michelin-starred restaurant on the Upper East Side, a pop-up feeding homeless communities in Harlem, or seasonal menus inspired by Coney Island’s immigrant history.</w:t>
      </w:r>
    </w:p>
    <w:p>
      <w:pPr>
        <w:pStyle w:val="BodyText"/>
      </w:pPr>
      <w:r>
        <w:t xml:space="preserve">My immediate goal is to deepen my expertise in sustainable sourcing and farm-to-table innovation—a critical priority for NYC’s future. As New York City grapples with climate pressures and food deserts, I envision a Chef who champions partnerships with urban farms like Brooklyn Grange or the Bronx’s Growing Hope. During my time at the Institute, I plan to collaborate on projects that repurpose surplus produce into gourmet dishes for community kitchens—a vision aligned with NYC’s</w:t>
      </w:r>
      <w:r>
        <w:t xml:space="preserve"> </w:t>
      </w:r>
      <w:r>
        <w:rPr>
          <w:iCs/>
          <w:i/>
        </w:rPr>
        <w:t xml:space="preserve">Good Food Purchasing Program</w:t>
      </w:r>
      <w:r>
        <w:t xml:space="preserve">. Long-term, I aspire to open a restaurant in Queens that celebrates immigrant stories through cuisine—where a bowl of *arroz con pollo* nods to my grandmother, and a vegan kimchi taco reflects the city’s evolving identity. This is not mere ambition; it is a commitment to NYC’s soul.</w:t>
      </w:r>
    </w:p>
    <w:p>
      <w:pPr>
        <w:pStyle w:val="BodyText"/>
      </w:pPr>
      <w:r>
        <w:t xml:space="preserve">What sets me apart as a Chef-in-training is my unwavering focus on ethical excellence. While others chase trends, I prioritize relationships: with farmers in upstate New York, with line cooks whose hands are calloused from service, and with diners who trust me to nourish them. At</w:t>
      </w:r>
      <w:r>
        <w:t xml:space="preserve"> </w:t>
      </w:r>
      <w:r>
        <w:rPr>
          <w:iCs/>
          <w:i/>
        </w:rPr>
        <w:t xml:space="preserve">Masa’s</w:t>
      </w:r>
      <w:r>
        <w:t xml:space="preserve"> </w:t>
      </w:r>
      <w:r>
        <w:t xml:space="preserve">during a 2023 winter storm, when our supply chain collapsed mid-service, I led my team to create a menu using only pantry staples—turning crisis into creativity. This incident crystallized my belief: the greatest chefs don’t just adapt to New York City’s chaos; they transform it into opportunity.</w:t>
      </w:r>
    </w:p>
    <w:p>
      <w:pPr>
        <w:pStyle w:val="BodyText"/>
      </w:pPr>
      <w:r>
        <w:t xml:space="preserve">My application reflects more than skill—it embodies a promise. A promise to uphold the legacy of NYC’s culinary giants, from Julia Child to Daniel Boulud. A promise to honor the workers who make this city run: the dishwasher at 2 AM, the delivery driver navigating traffic at dawn. And a promise to grow as a Chef who sees New York not as a stage but as family—a community I am honored to serve.</w:t>
      </w:r>
    </w:p>
    <w:p>
      <w:pPr>
        <w:pStyle w:val="BodyText"/>
      </w:pPr>
      <w:r>
        <w:t xml:space="preserve">I do not seek admission into a program; I seek partnership with an institution that shares my vision for food that elevates humanity. As the heartbeat of this city, NYC demands chefs who are both artisans and activists. I am ready to learn from your faculty, contribute to your community, and one day become a name synonymous with excellence in New York City’s kitchen. My journey began on a Queens street corner; it will flourish in the kitchens of this city—and I am prepared to give everything for it.</w:t>
      </w:r>
    </w:p>
    <w:p>
      <w:pPr>
        <w:pStyle w:val="BodyText"/>
      </w:pPr>
      <w:r>
        <w:t xml:space="preserve">Thank you for considering my application. I look forward to contributing to the vibrant legacy of culinary artistry that defines New York City and, ultimately, becoming a Chef who helps define its next chapter.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New York City</dc:title>
  <dc:creator/>
  <cp:keywords/>
  <dcterms:created xsi:type="dcterms:W3CDTF">2026-07-24T09:09:57Z</dcterms:created>
  <dcterms:modified xsi:type="dcterms:W3CDTF">2026-07-24T09:09:57Z</dcterms:modified>
</cp:coreProperties>
</file>

<file path=docProps/custom.xml><?xml version="1.0" encoding="utf-8"?>
<Properties xmlns="http://schemas.openxmlformats.org/officeDocument/2006/custom-properties" xmlns:vt="http://schemas.openxmlformats.org/officeDocument/2006/docPropsVTypes"/>
</file>