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X618496d6b8a92d1ed5ca2aef816712239ca3ccc"/>
    <w:p>
      <w:pPr>
        <w:pStyle w:val="Heading1"/>
      </w:pPr>
      <w:r>
        <w:t xml:space="preserve">Statement of Purpose: A Commitment to Advancing Chemical Engineering in Ghana Accra</w:t>
      </w:r>
    </w:p>
    <w:p>
      <w:pPr>
        <w:pStyle w:val="FirstParagraph"/>
      </w:pPr>
      <w:r>
        <w:t xml:space="preserve">As I prepare this Statement of Purpose, I am compelled to articulate a vision rooted deeply in my identity as an aspiring Chemical Engineer and my profound commitment to contributing meaningfully to the development landscape of Ghana, specifically within the dynamic hub of Accra. This document is not merely an academic formality; it is a testament to my lifelong dedication to applying chemical engineering principles for sustainable progress in Ghana Accra—a city where industrial innovation meets urgent societal needs.</w:t>
      </w:r>
    </w:p>
    <w:p>
      <w:pPr>
        <w:pStyle w:val="BodyText"/>
      </w:pPr>
      <w:r>
        <w:t xml:space="preserve">My fascination with chemical engineering began during my undergraduate studies at the Kwame Nkrumah University of Science and Technology (KNUST), where I immersed myself in courses like Reaction Engineering, Process Design, and Environmental Chemistry. However, it was a field trip to the Odawna Industrial Area near Accra that crystallized my purpose. Witnessing firsthand how inefficient palm oil processing led to significant waste and pollution in local waterways—not to mention the unmet demand for affordable clean water—ignited a resolve to become a Chemical Engineer who directly addresses Ghanaian challenges. I realized that transformative solutions must emerge from within our communities, not be imported from abroad.</w:t>
      </w:r>
    </w:p>
    <w:p>
      <w:pPr>
        <w:pStyle w:val="BodyText"/>
      </w:pPr>
      <w:r>
        <w:t xml:space="preserve">Subsequent internships deepened this conviction. At the Ghana Water Company Limited (GWCL) in Accra, I assisted in optimizing chlorine dosing systems at the Adenta Treatment Plant. This experience revealed how critical precise chemical engineering is to public health—millions of Accra residents depend on clean water, yet infrastructure gaps persist. Later, during a project with a local agro-processing firm in Tema, I analyzed waste streams from cassava processing and proposed biogas conversion methods. The company's enthusiasm for scaling the solution underscored Ghana Accra’s readiness for homegrown engineering talent. These experiences confirmed that as a Chemical Engineer, my role transcends technical expertise; it demands cultural sensitivity, community collaboration, and an understanding of Ghana’s unique economic and environmental context.</w:t>
      </w:r>
    </w:p>
    <w:p>
      <w:pPr>
        <w:pStyle w:val="BodyText"/>
      </w:pPr>
      <w:r>
        <w:t xml:space="preserve">Why Ghana Accra? The capital city represents the epicenter of Ghana's industrial ambition and demographic growth. With Accra’s population exceeding 4 million—and projected to rise—demand for sustainable infrastructure in energy, water, food security, and waste management is escalating rapidly. Current projects like the Greater Accra Metropolitan Assembly’s (GAMA) sanitation initiatives or the government’s push for renewable energy integration through biogas from organic waste present perfect arenas where a Chemical Engineer can catalyze change. I am not merely seeking employment in Accra; I seek to be part of its evolving industrial narrative, leveraging chemical engineering to turn challenges into opportunities for inclusive growth.</w:t>
      </w:r>
    </w:p>
    <w:p>
      <w:pPr>
        <w:pStyle w:val="BodyText"/>
      </w:pPr>
      <w:r>
        <w:t xml:space="preserve">My academic pursuits have prepared me rigorously for this mission. In my master’s program at the University of Cape Coast, I focused on sustainable process intensification for tropical food processing—a topic directly relevant to Ghana’s agricultural export economy. My thesis analyzed the energy efficiency of solar-powered drying systems for Ghanaian fish and cocoa, proposing a scalable model that could reduce post-harvest losses by up to 30%. This work wasn’t theoretical; I partnered with farmers in the Central Region and presented findings at a conference in Accra attended by Ministry of Food and Agriculture officials. The feedback reinforced how engineering solutions must be grounded in local realities—something I will carry forward as a Chemical Engineer dedicated to Ghana Accra.</w:t>
      </w:r>
    </w:p>
    <w:p>
      <w:pPr>
        <w:pStyle w:val="BodyText"/>
      </w:pPr>
      <w:r>
        <w:t xml:space="preserve">I am particularly drawn to opportunities at institutions like the Ghana Atomic Energy Commission (GAEC) or the National Petroleum Authority (NPA), where chemical engineers drive innovation in clean energy and resource management. For instance, GAEC’s work on nuclear techniques for water treatment aligns with my interest in advanced environmental solutions. I aim to contribute by developing cost-effective water purification systems using locally available materials—a project I could advance through collaboration with the University of Ghana’s Engineering Department. In Ghana Accra, such partnerships are not just possible; they are essential for impact.</w:t>
      </w:r>
    </w:p>
    <w:p>
      <w:pPr>
        <w:pStyle w:val="BodyText"/>
      </w:pPr>
      <w:r>
        <w:t xml:space="preserve">My long-term vision is clear: To establish a consultancy focused on sustainable chemical engineering solutions tailored for small and medium enterprises (SMEs) across Accra and beyond. I envision supporting local businesses in adopting green technologies—like converting food waste into biogas or designing efficient water recycling systems for textile factories. This aligns with Ghana’s National Climate Change Policy and Vision 2050, which prioritize industry-led environmental stewardship. As a Chemical Engineer in Ghana Accra, I will ensure that technological progress serves both economic growth and ecological preservation.</w:t>
      </w:r>
    </w:p>
    <w:p>
      <w:pPr>
        <w:pStyle w:val="BodyText"/>
      </w:pPr>
      <w:r>
        <w:t xml:space="preserve">What sets me apart is my unwavering commitment to ethical engineering. In Ghana Accra’s context, where resource constraints often pressure innovation toward quick fixes, I pledge to champion solutions that are not only effective but also culturally appropriate and socially just. For example, in a recent community workshop at Kpone-Katamanso, I discussed water treatment options with residents—emphasizing affordability over complexity. This approach reflects the heart of my professional ethos: engineering must empower communities, not impose external standards.</w:t>
      </w:r>
    </w:p>
    <w:p>
      <w:pPr>
        <w:pStyle w:val="BodyText"/>
      </w:pPr>
      <w:r>
        <w:t xml:space="preserve">In closing, this Statement of Purpose is a declaration of intent. It embodies my journey from a curious student in Kumasi to a committed Chemical Engineer ready to invest my skills in Ghana Accra’s future. I seek an opportunity where I can grow alongside Ghana’s industrial transformation—where every process design, every waste-reduction strategy, and every clean water system reflects the vibrant spirit of Accra and the enduring promise of our nation. I am eager to contribute to a legacy where chemical engineering is synonymous with resilience, innovation, and prosperity in Ghana Accra.</w:t>
      </w:r>
    </w:p>
    <w:p>
      <w:pPr>
        <w:pStyle w:val="BodyText"/>
      </w:pPr>
      <w:r>
        <w:t xml:space="preserve">My purpose is clear: To be a Chemical Engineer who serves Ghana Accra with competence, compassion, and unyielding dedication. This Statement of Purpose is the beginning of that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in Ghana Accra</dc:title>
  <dc:creator/>
  <dc:language>en</dc:language>
  <cp:keywords/>
  <dcterms:created xsi:type="dcterms:W3CDTF">2025-12-09T02:28:12Z</dcterms:created>
  <dcterms:modified xsi:type="dcterms:W3CDTF">2025-12-09T02:28:12Z</dcterms:modified>
</cp:coreProperties>
</file>

<file path=docProps/custom.xml><?xml version="1.0" encoding="utf-8"?>
<Properties xmlns="http://schemas.openxmlformats.org/officeDocument/2006/custom-properties" xmlns:vt="http://schemas.openxmlformats.org/officeDocument/2006/docPropsVTypes"/>
</file>