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Chemical</w:t>
      </w:r>
      <w:r>
        <w:t xml:space="preserve"> </w:t>
      </w:r>
      <w:r>
        <w:t xml:space="preserve">Engineering</w:t>
      </w:r>
    </w:p>
    <w:bookmarkStart w:id="20" w:name="Xe8f249f2b0ee5a532cebc77e1468abe4d13d211"/>
    <w:p>
      <w:pPr>
        <w:pStyle w:val="Heading1"/>
      </w:pPr>
      <w:r>
        <w:t xml:space="preserve">Statement of Purpose: Pursuing Excellence in Chemical Engineering for Nepal Kathmandu's Development</w:t>
      </w:r>
    </w:p>
    <w:p>
      <w:pPr>
        <w:pStyle w:val="FirstParagraph"/>
      </w:pPr>
      <w:r>
        <w:t xml:space="preserve">As I reflect on my journey toward becoming a professional</w:t>
      </w:r>
      <w:r>
        <w:t xml:space="preserve"> </w:t>
      </w:r>
      <w:r>
        <w:rPr>
          <w:bCs/>
          <w:b/>
        </w:rPr>
        <w:t xml:space="preserve">Chemical Engineer</w:t>
      </w:r>
      <w:r>
        <w:t xml:space="preserve">, I recognize that my motivations are deeply rooted in the urgent challenges facing my homeland, Nepal Kathmandu. This</w:t>
      </w:r>
      <w:r>
        <w:t xml:space="preserve"> </w:t>
      </w:r>
      <w:r>
        <w:rPr>
          <w:bCs/>
          <w:b/>
        </w:rPr>
        <w:t xml:space="preserve">Statement of Purpose</w:t>
      </w:r>
      <w:r>
        <w:t xml:space="preserve"> </w:t>
      </w:r>
      <w:r>
        <w:t xml:space="preserve">articulates not just my academic aspirations, but a committed vision to transform Nepal's industrial landscape through sustainable engineering solutions. My decision to pursue advanced studies in chemical engineering stems from witnessing firsthand how inadequate water treatment facilities, inefficient energy systems, and limited pharmaceutical production in Kathmandu disproportionately impact vulnerable communities—particularly during monsoon seasons when waterborne diseases surge and energy shortages cripple healthcare infrastructure.</w:t>
      </w:r>
    </w:p>
    <w:p>
      <w:pPr>
        <w:pStyle w:val="BodyText"/>
      </w:pPr>
      <w:r>
        <w:t xml:space="preserve">My academic foundation began at Tribhuvan University's Institute of Engineering in Kathmandu, where I graduated with honors in Chemical Engineering. During my undergraduate studies, I spearheaded a student-led project to design a low-cost bioreactor for treating municipal wastewater using locally available materials. Working alongside peers from diverse neighborhoods across the city—from Balaju's densely populated slums to the foothills of Phulchoki—I observed how Kathmandu's unique topography and rapid urbanization amplify environmental challenges. This project, though modest in scale, taught me that effective chemical engineering solutions must be culturally grounded and economically viable for Nepal’s context. The success of our pilot system—reducing E. coli levels by 95% in a Kathmandu Valley testing site—confirmed my conviction that as a</w:t>
      </w:r>
      <w:r>
        <w:t xml:space="preserve"> </w:t>
      </w:r>
      <w:r>
        <w:rPr>
          <w:bCs/>
          <w:b/>
        </w:rPr>
        <w:t xml:space="preserve">Chemical Engineer</w:t>
      </w:r>
      <w:r>
        <w:t xml:space="preserve">, I must bridge global innovation with local realities.</w:t>
      </w:r>
    </w:p>
    <w:p>
      <w:pPr>
        <w:pStyle w:val="BodyText"/>
      </w:pPr>
      <w:r>
        <w:t xml:space="preserve">My internship at Nepal’s National Water Supply and Sewerage Authority (NWSSA) further crystallized this perspective. Assigned to address contamination in the Bagmati River tributaries, I analyzed industrial effluents from Kathmandu's textile and food processing clusters. What became painfully clear was that imported treatment technologies often failed due to Nepal’s inconsistent power grid and lack of technical maintenance capacity. This experience ignited my resolve to focus on adaptable, decentralized systems—like solar-powered membrane bioreactors—that require minimal infrastructure but maximize impact. I recall a conversation with a village elder near Sindhupalchowk who said, "Your machines must work when the electricity fails," a mantra I now carry as central to my engineering philosophy.</w:t>
      </w:r>
    </w:p>
    <w:p>
      <w:pPr>
        <w:pStyle w:val="BodyText"/>
      </w:pPr>
      <w:r>
        <w:t xml:space="preserve">My research interests now converge on two critical needs in Nepal Kathmandu: sustainable energy and pharmaceutical access. I am particularly fascinated by catalytic processes for converting agricultural waste (like rice husks, abundant in Nepal’s Terai region) into biofuels or activated carbon. In my final-year thesis, "Optimizing Biomass Gasification for Kathmandu’s Micro-Grids," I modeled how small-scale units could power hospitals during outages. This work was recognized by the Nepal Engineering Council, but I realized it required deeper expertise in reaction engineering—a gap my advanced studies aim to fill. Simultaneously, I’ve collaborated with local NGOs on a project to produce affordable antiseptics from natural sources like neem and turmeric, addressing pharmaceutical shortages that plague rural clinics near Kathmandu.</w:t>
      </w:r>
    </w:p>
    <w:p>
      <w:pPr>
        <w:pStyle w:val="BodyText"/>
      </w:pPr>
      <w:r>
        <w:t xml:space="preserve">Why pursue this path in Nepal? Why not seek opportunities abroad? The answer is embedded in my identity. As a Nepali from Kathmandu who has seen monsoons turn streets into rivers while hospitals ration water, I cannot imagine contributing elsewhere. Global institutions offer technical training, but the true innovation lies in solving problems where they occur—here, in Nepal Kathmandu. I seek to join an academic program that values context-driven research: one that teaches me to design systems resilient to earthquakes (a constant threat here), adaptable to seasonal resource fluctuations, and respectful of indigenous knowledge. My goal is not merely a degree but the ability to lead teams that build water purification plants using bamboo-reinforced concrete—innovations rooted in Nepal’s culture yet powered by cutting-edge science.</w:t>
      </w:r>
    </w:p>
    <w:p>
      <w:pPr>
        <w:pStyle w:val="BodyText"/>
      </w:pPr>
      <w:r>
        <w:t xml:space="preserve">My long-term vision is clear: establish a consultancy firm based in Kathmandu that partners with municipal authorities to implement community-scale solutions. Within five years, I aim to have deployed 10+ waste-to-energy units across the valley, powering schools and clinics while reducing landfill burden. Ten years from now, I envision training a cohort of Nepali</w:t>
      </w:r>
      <w:r>
        <w:t xml:space="preserve"> </w:t>
      </w:r>
      <w:r>
        <w:rPr>
          <w:bCs/>
          <w:b/>
        </w:rPr>
        <w:t xml:space="preserve">Chemical Engineer</w:t>
      </w:r>
      <w:r>
        <w:t xml:space="preserve">s who will champion green industries—turning Kathmandu from a city battling pollution into a model for South Asia’s sustainable urbanization. This is not an abstract ambition; it’s the future I see in my childhood neighborhood where plastic waste clogs drains, and mothers walk miles for clean water.</w:t>
      </w:r>
    </w:p>
    <w:p>
      <w:pPr>
        <w:pStyle w:val="BodyText"/>
      </w:pPr>
      <w:r>
        <w:t xml:space="preserve">Choosing this path demands more than technical skill—it requires understanding Nepal Kathmandu as a living system. In my travels through rural villages near Kathmandu, I’ve learned that solutions must be co-created with communities. My experience managing a student workshop at Patan Hospital taught me to listen: nurses, not just engineers, hold the keys to effective medical waste management. This collaborative ethos will define my work as a</w:t>
      </w:r>
      <w:r>
        <w:t xml:space="preserve"> </w:t>
      </w:r>
      <w:r>
        <w:rPr>
          <w:bCs/>
          <w:b/>
        </w:rPr>
        <w:t xml:space="preserve">Chemical Engineer</w:t>
      </w:r>
      <w:r>
        <w:t xml:space="preserve">. When designing a biogas plant for a Kathmandu household, I won’t ask "What technology works best?" but "How can we make it last with local skills?"</w:t>
      </w:r>
    </w:p>
    <w:p>
      <w:pPr>
        <w:pStyle w:val="BodyText"/>
      </w:pPr>
      <w:r>
        <w:t xml:space="preserve">My academic record reflects disciplined pursuit—my GPA of 3.8/4.0 in chemical reaction engineering and environmental processes demonstrates technical rigor—but my true measure of readiness is my unwavering commitment to Nepal. I’ve volunteered with the Kathmandu Valley Water Supply Project, mapping contamination hotspots using GIS tools, and I’ve presented at Nepal’s National Technical Conference on "Indigenous Materials for Sustainable Engineering." These experiences confirmed that as a</w:t>
      </w:r>
      <w:r>
        <w:t xml:space="preserve"> </w:t>
      </w:r>
      <w:r>
        <w:rPr>
          <w:bCs/>
          <w:b/>
        </w:rPr>
        <w:t xml:space="preserve">Chemical Engineer</w:t>
      </w:r>
      <w:r>
        <w:t xml:space="preserve">, my value lies not in imported blueprints but in creating frameworks that empower Nepalis to solve their own challenges.</w:t>
      </w:r>
    </w:p>
    <w:p>
      <w:pPr>
        <w:pStyle w:val="BodyText"/>
      </w:pPr>
      <w:r>
        <w:t xml:space="preserve">As I write this, I see Kathmandu’s skyline at dusk—temples silhouetted against smoggy skies, a reminder of the dual urgency we face: to innovate while protecting our heritage. This</w:t>
      </w:r>
      <w:r>
        <w:t xml:space="preserve"> </w:t>
      </w:r>
      <w:r>
        <w:rPr>
          <w:bCs/>
          <w:b/>
        </w:rPr>
        <w:t xml:space="preserve">Statement of Purpose</w:t>
      </w:r>
      <w:r>
        <w:t xml:space="preserve"> </w:t>
      </w:r>
      <w:r>
        <w:t xml:space="preserve">is my pledge to channel my passion for chemical engineering into tangible change for Nepal Kathmandu. I seek not just knowledge but the responsibility to deploy it here, where every drop of water, every kilowatt-hour, and every medicine saved can transform a life. When I become a</w:t>
      </w:r>
      <w:r>
        <w:t xml:space="preserve"> </w:t>
      </w:r>
      <w:r>
        <w:rPr>
          <w:bCs/>
          <w:b/>
        </w:rPr>
        <w:t xml:space="preserve">Chemical Engineer</w:t>
      </w:r>
      <w:r>
        <w:t xml:space="preserve">, I will carry forward the spirit of those who built our city with stone and courage—and build upon it with science.</w:t>
      </w:r>
    </w:p>
    <w:p>
      <w:pPr>
        <w:pStyle w:val="BodyText"/>
      </w:pPr>
      <w:r>
        <w:t xml:space="preserve">I am ready to contribute my energy, creativity, and deep-rooted commitment to Nepal Kathmandu’s future. This is where I belong, and this is where my journey as a Chemical Engineer begins.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Chemical Engineering</dc:title>
  <dc:creator/>
  <dc:language>en</dc:language>
  <cp:keywords/>
  <dcterms:created xsi:type="dcterms:W3CDTF">2025-12-09T13:30:44Z</dcterms:created>
  <dcterms:modified xsi:type="dcterms:W3CDTF">2025-12-09T13:30:44Z</dcterms:modified>
</cp:coreProperties>
</file>

<file path=docProps/custom.xml><?xml version="1.0" encoding="utf-8"?>
<Properties xmlns="http://schemas.openxmlformats.org/officeDocument/2006/custom-properties" xmlns:vt="http://schemas.openxmlformats.org/officeDocument/2006/docPropsVTypes"/>
</file>