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in</w:t>
      </w:r>
      <w:r>
        <w:t xml:space="preserve"> </w:t>
      </w:r>
      <w:r>
        <w:t xml:space="preserve">Algeria</w:t>
      </w:r>
      <w:r>
        <w:t xml:space="preserve"> </w:t>
      </w:r>
      <w:r>
        <w:t xml:space="preserve">Algiers</w:t>
      </w:r>
    </w:p>
    <w:bookmarkStart w:id="20" w:name="X4e302d93f4f5909e46d5768d1ba78e2e13e6586"/>
    <w:p>
      <w:pPr>
        <w:pStyle w:val="Heading1"/>
      </w:pPr>
      <w:r>
        <w:t xml:space="preserve">Statement of Purpose: Pursuing Excellence in Civil Engineering for Algeria Algiers</w:t>
      </w:r>
    </w:p>
    <w:p>
      <w:pPr>
        <w:pStyle w:val="FirstParagraph"/>
      </w:pPr>
      <w:r>
        <w:t xml:space="preserve">As I stand at the threshold of my professional journey, I am compelled to articulate a vision that intertwines my academic dedication with the urgent developmental needs of my homeland. This Statement of Purpose is not merely an application document; it is a testament to my unwavering commitment to becoming a transformative Civil Engineer for Algeria Algiers—a city where infrastructure challenges meet unparalleled opportunity. From the historic medinas of Bab El Oued to the sprawling suburbs facing rapid urbanization, I recognize that Algeria's growth hinges on resilient, innovative civil engineering solutions. It is with profound purpose that I seek to contribute my skills and passion to this vital mission.</w:t>
      </w:r>
    </w:p>
    <w:p>
      <w:pPr>
        <w:pStyle w:val="BodyText"/>
      </w:pPr>
      <w:r>
        <w:t xml:space="preserve">My fascination with civil engineering began during childhood explorations of Algiers' architectural tapestry—observing how the ancient Casbah harmonized with modern structures while grappling with seismic risks, water scarcity, and urban congestion. This curiosity evolved into academic rigor at the University of Science and Technology Houari Boumediene in Algiers, where I earned my Bachelor's degree in Civil Engineering with honors. My coursework delved deeply into geotechnical engineering, structural analysis, and sustainable design principles—subjects directly relevant to Algeria’s unique context. For instance, my final-year project on "Seismic-Resistant Housing Solutions for Algiers' Earthquake-Prone Zones" involved field studies across the Boumerdès region. I analyzed soil compositions using local geophysical data and proposed cost-effective retrofitting techniques compatible with Algerian building codes, earning recognition from the National Society of Civil Engineers of Algeria.</w:t>
      </w:r>
    </w:p>
    <w:p>
      <w:pPr>
        <w:pStyle w:val="BodyText"/>
      </w:pPr>
      <w:r>
        <w:t xml:space="preserve">What distinguishes my approach is an intimate understanding of Algeria Algiers' multifaceted challenges. In 2022, I interned with the Algiers Urban Development Agency (ADU), where I assisted in assessing infrastructure vulnerability during a severe sandstorm event. This experience revealed how climate change exacerbates existing pressures: aging drainage systems overflowed, disrupting transport networks critical to Algiers’ 3 million residents. Witnessing firsthand how inadequate infrastructure impacted daily life cemented my resolve to specialize in resilient urban systems. I collaborated on a proposal for "Green Drainage Networks" integrating permeable pavements and rainwater harvesting—solutions that address both flooding risks and Algeria’s water scarcity crisis, which the World Bank identifies as a top national priority.</w:t>
      </w:r>
    </w:p>
    <w:p>
      <w:pPr>
        <w:pStyle w:val="BodyText"/>
      </w:pPr>
      <w:r>
        <w:t xml:space="preserve">My academic pursuits extend beyond the classroom. I co-founded "Eco-Build Algeria," a student initiative promoting sustainable construction practices through workshops at Algiers’ public schools. We demonstrated how recycled materials could be used in low-cost housing—aligning with Algeria’s National Housing Plan 2021-2035, which aims to construct 3 million homes. This project taught me that engineering solutions must prioritize community engagement; a bridge designed without local input fails before its first vehicle crosses it. Similarly, my research on "Low-Cost Earthquake Early Warning Systems" for Algeria’s coastal cities (published in the Algerian Journal of Civil Engineering) emphasized scalability—ensuring technologies work within Algeria’s economic realities while meeting safety standards.</w:t>
      </w:r>
    </w:p>
    <w:p>
      <w:pPr>
        <w:pStyle w:val="BodyText"/>
      </w:pPr>
      <w:r>
        <w:t xml:space="preserve">My decision to pursue advanced studies in Algiers is deeply rooted in strategic necessity. While international programs offer valuable perspectives, I must ground my expertise within Algeria’s specific landscape. The University of Science and Technology Houari Boumediene (USTHB), with its Center for Advanced Infrastructure Studies, uniquely positions me to tackle local challenges. Its partnerships with the Algerian Ministry of Public Works enable real-time project access—such as the ongoing expansion of Algiers’ metro system, which faces complex geotechnical conditions beneath ancient city layers. I am particularly eager to collaborate with Professor Amara’s team on "Smart Infrastructure Monitoring Using IoT Sensors," a technology critical for managing Algeria’s aging bridges and tunnels. This specialization will equip me to develop systems that predict maintenance needs before failures occur—a pressing concern after the 2018 Sétif bridge incident.</w:t>
      </w:r>
    </w:p>
    <w:p>
      <w:pPr>
        <w:pStyle w:val="BodyText"/>
      </w:pPr>
      <w:r>
        <w:t xml:space="preserve">My long-term vision is clear: to establish an engineering consultancy in Algiers dedicated to "Context-Driven Infrastructure." I aim to lead projects that balance modernity with cultural preservation—such as designing flood-resilient extensions for historic districts like El-Biar without compromising architectural heritage. Algeria’s 2030 Vision targets 50% renewable energy integration, and I intend to spearhead initiatives where civil engineering directly supports this goal: solar-powered water desalination plants in coastal communities or wind-resistant microgrid infrastructure for remote villages. Crucially, my work will prioritize local capacity building—training Algerian technicians in sustainable construction methods through partnerships with institutions like the National Institute of Civil Engineering (INFC) in Algiers.</w:t>
      </w:r>
    </w:p>
    <w:p>
      <w:pPr>
        <w:pStyle w:val="BodyText"/>
      </w:pPr>
      <w:r>
        <w:t xml:space="preserve">Why Algeria Algiers? Because this is where I can translate theory into tangible change. The country’s investment in infrastructure—exceeding 15% of GDP annually—demands engineers who understand both global best practices and local realities. In a nation where 60% of urban residents face water stress (World Health Organization, 2023), my expertise in sustainable water management could prevent thousands of cases of disease. In Algiers alone, traffic congestion costs the economy $1 billion yearly; my research on intelligent transportation systems could offer solutions that save lives and livelihoods. This is not abstract engineering—it’s about ensuring a child in Sidi M’Hamed can reach school safely or a farmer in the Mitidja Plain accesses irrigation without drought.</w:t>
      </w:r>
    </w:p>
    <w:p>
      <w:pPr>
        <w:pStyle w:val="BodyText"/>
      </w:pPr>
      <w:r>
        <w:t xml:space="preserve">As I prepare to advance my studies, I carry Algeria Algiers' spirit of resilience within me. My journey from observing Casbah alleys to analyzing geotechnical data has taught me that civil engineering is ultimately an act of care—care for communities, ecosystems, and future generations. I pledge to embody this ethos through every design decision and community engagement. When you grant me the opportunity to study in Algeria Algiers, you invest not just in my growth as a Civil Engineer but in the very fabric of our nation’s progress. The bridges I design, the water systems I engineer, and the sustainable cities I help build will stand as enduring testaments to this commitment—a legacy crafted for Algeria.</w:t>
      </w:r>
    </w:p>
    <w:p>
      <w:pPr>
        <w:pStyle w:val="BodyText"/>
      </w:pPr>
      <w:r>
        <w:t xml:space="preserve">I am ready to contribute my skills, passion, and unwavering dedication to solving Algeria’s most pressing infrastructure challenges. My Statement of Purpose is more than words; it is a promise—to myself, my community, and the future of Algiers. I will honor this promise with every beam I calculate and every foundation I strengthen.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in Algeria Algiers</dc:title>
  <dc:creator/>
  <dc:language>en</dc:language>
  <cp:keywords/>
  <dcterms:created xsi:type="dcterms:W3CDTF">2025-12-08T00:53:58Z</dcterms:created>
  <dcterms:modified xsi:type="dcterms:W3CDTF">2025-12-08T00:53:58Z</dcterms:modified>
</cp:coreProperties>
</file>

<file path=docProps/custom.xml><?xml version="1.0" encoding="utf-8"?>
<Properties xmlns="http://schemas.openxmlformats.org/officeDocument/2006/custom-properties" xmlns:vt="http://schemas.openxmlformats.org/officeDocument/2006/docPropsVTypes"/>
</file>