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a308afcfadba134974829954ea46505fd6c67"/>
    <w:p>
      <w:pPr>
        <w:pStyle w:val="Heading1"/>
      </w:pPr>
      <w:r>
        <w:t xml:space="preserve">Statement of Purpose: Advancing Civil Engineering in Argentina Buenos Aires</w:t>
      </w:r>
    </w:p>
    <w:p>
      <w:pPr>
        <w:pStyle w:val="FirstParagraph"/>
      </w:pPr>
      <w:r>
        <w:t xml:space="preserve">As I prepare to submit this Statement of Purpose, I am filled with profound enthusiasm for the opportunity to contribute my civil engineering expertise to the vibrant urban landscape of Argentina Buenos Aires. This document articulates my academic foundation, professional aspirations, and unwavering commitment to transforming infrastructure challenges into sustainable solutions within one of Latin America's most dynamic metropolises. My journey toward becoming a Civil Engineer has been meticulously shaped by a deep respect for Buenos Aires’ architectural legacy and its contemporary engineering demands, making this city the essential crucible for my professional evolution.</w:t>
      </w:r>
    </w:p>
    <w:p>
      <w:pPr>
        <w:pStyle w:val="BodyText"/>
      </w:pPr>
      <w:r>
        <w:t xml:space="preserve">I completed my Bachelor of Science in Civil Engineering at the Universidad Nacional de Córdoba (UNC), where I graduated with honors (GPA: 3.8/4.0). My academic trajectory was defined by rigorous coursework in structural analysis, geotechnical engineering, and sustainable infrastructure design—subjects that gained profound relevance through a pivotal semester-long research project focused on seismic resilience in Latin American urban environments. For this project, I conducted field studies of historical buildings along Buenos Aires’ Avenida de Mayo, analyzing their vulnerability to soil liquefaction—a critical concern given the city’s location atop the Pampean plain. This experience revealed how Argentina's unique geological conditions demand context-specific engineering solutions far beyond textbook applications. My thesis on "Optimizing Reinforced Concrete for Earthquake-Prone Zones in Argentine Urban Centers" earned departmental recognition and solidified my resolve to apply these principles directly in Buenos Aires.</w:t>
      </w:r>
    </w:p>
    <w:p>
      <w:pPr>
        <w:pStyle w:val="BodyText"/>
      </w:pPr>
      <w:r>
        <w:t xml:space="preserve">My professional development was further enriched through an internship at Constructora Alba, a leading Argentine civil engineering firm based in Buenos Aires. During this eight-month placement, I collaborated on the reconstruction of the historic Constitución Station complex—a project emblematic of the city’s dual challenge: preserving 19th-century infrastructure while modernizing for 21st-century transit demands. My responsibilities included drafting structural analysis reports for bridge reinforcements and utilizing BIM software to simulate load distributions across century-old stone arches. This immersion exposed me to Buenos Aires’ distinctive urban fabric, where engineering solutions must navigate narrow streets, dense historical zones, and the persistent pressure of rapid population growth. I witnessed firsthand how Argentine engineers balance economic constraints with cultural preservation—a delicate equilibrium central to my professional philosophy.</w:t>
      </w:r>
    </w:p>
    <w:p>
      <w:pPr>
        <w:pStyle w:val="BodyText"/>
      </w:pPr>
      <w:r>
        <w:t xml:space="preserve">What draws me most powerfully to Argentina Buenos Aires is its role as a living laboratory for civil engineering innovation. The city’s ongoing transformation—marked by projects like the $2 billion expansion of Line B in the Buenos Aires Metro, the sustainable development of Parque de la Ciudad, and flood mitigation systems along the Río de la Plata—represents an unparalleled opportunity to apply global best practices within a uniquely Argentine context. I am particularly inspired by how local engineers integrate traditional materials like "ladrillo rojo" (red brick) with modern composites in housing projects across neighborhoods like Villa Crespo and La Boca. This cultural fusion of heritage and innovation aligns perfectly with my belief that effective civil engineering must be rooted in local identity. As an aspiring Civil Engineer, I am determined to move beyond theoretical solutions and contribute to Buenos Aires’ tangible evolution—where each bridge, subway line, and green space reflects the city’s soul.</w:t>
      </w:r>
    </w:p>
    <w:p>
      <w:pPr>
        <w:pStyle w:val="BodyText"/>
      </w:pPr>
      <w:r>
        <w:t xml:space="preserve">My long-term vision extends beyond technical execution toward shaping policies that prioritize resilient urban ecosystems. In Argentina, where climate change manifests through increasingly severe flooding in areas like La Matanza River basin and drought pressures on water infrastructure, I aim to pioneer adaptive engineering frameworks. I intend to pursue advanced research at the Universidad Tecnológica Nacional (UTN) in Buenos Aires on "Integrating Climate-Responsive Design into Argentine Public Infrastructure," leveraging the university’s state-of-the-art facilities at its campus near the Retiro district. This program uniquely bridges academic rigor with Argentina’s urgent infrastructure needs—a synergy I cannot find elsewhere. My career goal is to co-found an engineering consultancy specializing in sustainable urban regeneration for Latin American cities, with Buenos Aires as our flagship base of operations.</w:t>
      </w:r>
    </w:p>
    <w:p>
      <w:pPr>
        <w:pStyle w:val="BodyText"/>
      </w:pPr>
      <w:r>
        <w:t xml:space="preserve">What distinguishes my approach is my commitment to collaborative problem-solving within Argentina’s professional ecosystem. During my UNC studies, I co-founded the "Ingenieros por el Desarrollo" student group, organizing workshops that connected civil engineering students with local NGOs tackling water access in Córdoba’s peri-urban zones. This experience taught me that transformative infrastructure requires listening to community voices—whether it be neighborhood associations in Buenos Aires’ Caballito district or river communities along the Paraná River. I understand that a Civil Engineer in Argentina must be as comfortable negotiating with municipal officials as they are drafting technical specifications, and I have actively cultivated this dual capacity through volunteer work with the Buenos Aires City Government’s "Urbanidad" initiative.</w:t>
      </w:r>
    </w:p>
    <w:p>
      <w:pPr>
        <w:pStyle w:val="BodyText"/>
      </w:pPr>
      <w:r>
        <w:t xml:space="preserve">The significance of my decision to anchor my career in Argentina Buenos Aires cannot be overstated. As a nation where civil engineering directly shapes national identity—from the iconic Obelisco to the modernist masterpieces of Le Corbusier in La Plata—this city offers an unmatched nexus for professional growth and cultural immersion. My fluency in Spanish (DELE C1) and deep appreciation for Argentine culture (including mastering tango’s rhythmic precision as a metaphor for engineering balance!) position me to integrate seamlessly into local teams. I am prepared to embrace Buenos Aires’ demanding pace, its passion for urban life, and its unyielding spirit of reinvention—qualities that mirror the discipline required in civil engineering.</w:t>
      </w:r>
    </w:p>
    <w:p>
      <w:pPr>
        <w:pStyle w:val="BodyText"/>
      </w:pPr>
      <w:r>
        <w:t xml:space="preserve">Ultimately, this Statement of Purpose is not merely an academic requirement but a pledge: To channel my skills toward elevating Argentina Buenos Aires into a global model for sustainable urban development. I seek to honor the legacy of Argentine engineers like Carlos R. Pellegrini who shaped modern infrastructure, while innovating for future generations facing climate and demographic challenges. The city’s cobblestone streets bear witness to centuries of engineering evolution; I am eager to contribute my chapter to this ongoing narrative.</w:t>
      </w:r>
    </w:p>
    <w:p>
      <w:pPr>
        <w:pStyle w:val="BodyText"/>
      </w:pPr>
      <w:r>
        <w:t xml:space="preserve">As I stand at this crossroads of academic ambition and practical application, Buenos Aires represents more than a destination—it is the essential environment where my vision as a Civil Engineer can take root, grow, and ultimately serve the city’s enduring spirit of progress. I am ready to embrace the challenges and opportunities that define Argentina Buenos Aires with dedication, expertise, and profound respect for its unique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2026-07-23T09:20:48Z</dcterms:created>
  <dcterms:modified xsi:type="dcterms:W3CDTF">2026-07-23T09:20:48Z</dcterms:modified>
</cp:coreProperties>
</file>

<file path=docProps/custom.xml><?xml version="1.0" encoding="utf-8"?>
<Properties xmlns="http://schemas.openxmlformats.org/officeDocument/2006/custom-properties" xmlns:vt="http://schemas.openxmlformats.org/officeDocument/2006/docPropsVTypes"/>
</file>