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44c2b8ab71d1344da0ddba5f3ba460909677442"/>
    <w:p>
      <w:pPr>
        <w:pStyle w:val="Heading1"/>
      </w:pPr>
      <w:r>
        <w:t xml:space="preserve">Statement of Purpose: Pursuing a Career as a Civil Engineer in Addis Ababa, Ethiopia</w:t>
      </w:r>
    </w:p>
    <w:p>
      <w:pPr>
        <w:pStyle w:val="FirstParagraph"/>
      </w:pPr>
      <w:r>
        <w:t xml:space="preserve">As I prepare to advance my professional journey as a Civil Engineer, I am compelled to articulate my unwavering commitment to contributing meaningfully to the infrastructure development and sustainable growth of Addis Ababa, the vibrant capital city of Ethiopia. This Statement of Purpose outlines my academic foundation, professional aspirations, and deep-seated motivation to serve Ethiopia’s most dynamic urban center at this pivotal moment in its history. Addis Ababa stands at a crossroads—facing unprecedented urbanization pressures, infrastructure demands driven by population growth exceeding 15% annually, and the urgent need for resilient engineering solutions that align with Ethiopia’s broader developmental vision. It is within this context that I seek to deploy my skills as a Civil Engineer to address tangible challenges and foster inclusive progress.</w:t>
      </w:r>
    </w:p>
    <w:p>
      <w:pPr>
        <w:pStyle w:val="BodyText"/>
      </w:pPr>
      <w:r>
        <w:t xml:space="preserve">My academic journey culminated in a Bachelor of Science in Civil Engineering from Addis Ababa University, where I immersed myself in coursework directly relevant to Ethiopia’s developmental needs. Courses such as Geotechnical Engineering, Sustainable Infrastructure Design, Urban Hydrology, and Structural Analysis provided me with rigorous technical grounding. Crucially, my final-year project focused on the design of a low-cost drainage system for informal settlements in the Bole district—a pressing issue exacerbated by Addis Ababa’s frequent seasonal rains and inadequate stormwater management. This project demanded not only technical precision but also an understanding of socio-economic realities, community engagement protocols, and material availability within Ethiopia’s local supply chains. I meticulously analyzed soil stability data from Addis’ volcanic basalt formations, selected cost-effective materials like locally sourced gravel and permeable concrete blocks, and incorporated feedback from residents to ensure functionality and cultural appropriateness. This experience crystallized my belief that engineering excellence in Ethiopia must be deeply contextual—rooted in local geography, resources, and community needs.</w:t>
      </w:r>
    </w:p>
    <w:p>
      <w:pPr>
        <w:pStyle w:val="BodyText"/>
      </w:pPr>
      <w:r>
        <w:t xml:space="preserve">Professional experience further solidified my dedication to the Ethiopian context. I served as a Project Engineer at the Addis Ababa City Administration’s Water Supply and Sewerage Bureau for two years, where I contributed to the rehabilitation of aging water pipelines across the city’s older neighborhoods. This role required navigating complex bureaucratic systems, coordinating with community leaders in diverse wards like Kirkos and Kolfe Keranio, and ensuring minimal disruption during construction—a skill vital for large-scale infrastructure projects in densely populated areas. I also participated in a pilot initiative to implement rainwater harvesting systems at two public schools in the city’s outskirts, directly addressing water scarcity challenges faced by many Addis Ababa communities. These experiences taught me the critical importance of adaptive project management, stakeholder collaboration, and integrating traditional knowledge with modern engineering practices—a balance essential for success in Ethiopia’s unique urban landscape.</w:t>
      </w:r>
    </w:p>
    <w:p>
      <w:pPr>
        <w:pStyle w:val="BodyText"/>
      </w:pPr>
      <w:r>
        <w:t xml:space="preserve">My decision to pursue a career as a Civil Engineer specifically in Addis Ababa is not merely professional; it is deeply personal. Having grown up witnessing the city’s transformation from my childhood home in Arada, I have seen firsthand the aspirations of Ethiopians for a modern, equitable city. I recall the frustration of traffic gridlock on Meskel Square and the vulnerability of informal settlements during heavy rains—a reality that underscores why engineering solutions here must prioritize resilience and social equity. Ethiopia’s ambitious Growth and Transformation Plan (GTP II) emphasizes infrastructure as a cornerstone for national development, with Addis Ababa serving as both a catalyst and a test case. I am driven by the opportunity to contribute to projects like the Addis Ababa Light Rail Transit system, the new International Airport expansion, or initiatives under the Sustainable Urban Transport Program—projects that define Ethiopia’s present and future. The city’s commitment to becoming a climate-resilient hub aligns perfectly with my expertise in sustainable design and flood mitigation strategies.</w:t>
      </w:r>
    </w:p>
    <w:p>
      <w:pPr>
        <w:pStyle w:val="BodyText"/>
      </w:pPr>
      <w:r>
        <w:t xml:space="preserve">Furthermore, I recognize that engineering challenges in Addis Ababa extend beyond technical execution. They demand cultural intelligence, ethical responsibility, and a commitment to empowering local communities. My volunteer work with the Addis Ababa Youth Engineering Club has reinforced this perspective—I’ve mentored high school students from underserved areas on basic engineering concepts and participated in community workshops about earthquake preparedness for low-income housing. These interactions have shown me that lasting infrastructure must be co-created with residents, not imposed upon them. In my future work, I aim to champion participatory design methodologies that ensure projects like housing developments or road networks genuinely serve the needs of all Ethiopians, particularly women and marginalized groups who often bear the brunt of infrastructure deficits.</w:t>
      </w:r>
    </w:p>
    <w:p>
      <w:pPr>
        <w:pStyle w:val="BodyText"/>
      </w:pPr>
      <w:r>
        <w:t xml:space="preserve">Looking ahead, my professional goals are firmly anchored in Addis Ababa’s immediate and long-term challenges. In the short term, I aspire to work with leading engineering firms or government agencies on critical water security projects—addressing the city’s current 40% water loss rate in distribution networks. I am particularly keen to apply my knowledge of GIS mapping and hydraulic modeling to optimize pipeline networks using Ethiopia-specific data. In the medium term, I aim to lead teams developing affordable, earthquake-resistant housing solutions for rapid urban expansion zones like Bole Lemi and Yeka. Long-term, I envision contributing to policy frameworks that institutionalize climate adaptation in all municipal infrastructure projects—a priority highlighted by Ethiopia’s Climate Resilient Green Economy strategy.</w:t>
      </w:r>
    </w:p>
    <w:p>
      <w:pPr>
        <w:pStyle w:val="BodyText"/>
      </w:pPr>
      <w:r>
        <w:t xml:space="preserve">My ultimate purpose as a Civil Engineer in Ethiopia is to help build a city that reflects the resilience, dignity, and potential of its people. Addis Ababa is not just a location; it is the heartbeat of Ethiopian progress—a city where engineering transcends blueprints to become an instrument of social change. I bring technical rigor, contextual understanding, and an unshakable commitment to Ethiopia’s vision for itself. I am eager to invest my skills in this mission, learning from experienced colleagues while contributing innovative solutions that honor both Ethiopia’s heritage and its forward-looking aspirations. The Statement of Purpose that guides me is simple: to be a Civil Engineer who makes Addis Ababa not just more built, but more human.</w:t>
      </w:r>
    </w:p>
    <w:p>
      <w:pPr>
        <w:pStyle w:val="BodyText"/>
      </w:pPr>
      <w:r>
        <w:t xml:space="preserve">Thank you for considering my application. I am ready to contribute immediately to the ongoing transformation of Ethiopia’s capital city, where every road paved, every building reinforced, and every community empowered brings us closer to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Ethiopia Addis Ababa</dc:title>
  <dc:creator/>
  <dc:language>en</dc:language>
  <cp:keywords/>
  <dcterms:created xsi:type="dcterms:W3CDTF">2026-07-23T03:22:19Z</dcterms:created>
  <dcterms:modified xsi:type="dcterms:W3CDTF">2026-07-23T03:22:19Z</dcterms:modified>
</cp:coreProperties>
</file>

<file path=docProps/custom.xml><?xml version="1.0" encoding="utf-8"?>
<Properties xmlns="http://schemas.openxmlformats.org/officeDocument/2006/custom-properties" xmlns:vt="http://schemas.openxmlformats.org/officeDocument/2006/docPropsVTypes"/>
</file>