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Pursuit</w:t>
      </w:r>
      <w:r>
        <w:t xml:space="preserve"> </w:t>
      </w:r>
      <w:r>
        <w:t xml:space="preserve">in</w:t>
      </w:r>
      <w:r>
        <w:t xml:space="preserve"> </w:t>
      </w:r>
      <w:r>
        <w:t xml:space="preserve">France</w:t>
      </w:r>
      <w:r>
        <w:t xml:space="preserve"> </w:t>
      </w:r>
      <w:r>
        <w:t xml:space="preserve">Paris</w:t>
      </w:r>
    </w:p>
    <w:bookmarkStart w:id="20" w:name="X80f47d6e179aec050bd01622e42a6846a31e2c1"/>
    <w:p>
      <w:pPr>
        <w:pStyle w:val="Heading1"/>
      </w:pPr>
      <w:r>
        <w:t xml:space="preserve">Statement of Purpose: Advancing Civil Engineering Excellence in France, Paris</w:t>
      </w:r>
    </w:p>
    <w:p>
      <w:pPr>
        <w:pStyle w:val="FirstParagraph"/>
      </w:pPr>
      <w:r>
        <w:t xml:space="preserve">From the iconic Eiffel Tower to the meticulously planned streetscapes of Montmartre, Paris embodies a profound legacy where civil engineering seamlessly intertwines with cultural identity and urban innovation. It is this unique confluence of historical mastery and forward-looking vision that draws me to pursue advanced studies in Civil Engineering within France's academic landscape. My aspiration is clear: to become a globally competent Civil Engineer equipped with the technical acumen, sustainable design ethos, and collaborative spirit fostered by France’s world-renowned engineering institutions in Paris. This Statement of Purpose articulates my academic journey, professional experiences, and unwavering commitment to contributing meaningfully to the future of resilient infrastructure through the lens of French engineering excellence.</w:t>
      </w:r>
    </w:p>
    <w:p>
      <w:pPr>
        <w:pStyle w:val="BodyText"/>
      </w:pPr>
      <w:r>
        <w:t xml:space="preserve">My foundational education in Civil Engineering at [Your University Name] instilled a rigorous technical framework. Courses in Structural Analysis, Geotechnical Engineering, and Fluid Mechanics were not mere academic exercises but practical explorations into solving real-world challenges. A pivotal moment came during my undergraduate thesis on "Optimizing Urban Drainage Systems for Monsoon-Prone Regions," where I analyzed failure patterns in Mumbai’s infrastructure following catastrophic flooding. This project ignited my passion for designing resilient, climate-adaptive systems – a critical focus area within contemporary civil engineering discourse, particularly in densely populated cities like Paris facing rising sea levels and extreme weather events. It became evident that sustainable engineering solutions demand more than technical skill; they require an understanding of socio-physical contexts and innovative methodologies often pioneered in regions at the forefront of urban planning.</w:t>
      </w:r>
    </w:p>
    <w:p>
      <w:pPr>
        <w:pStyle w:val="BodyText"/>
      </w:pPr>
      <w:r>
        <w:t xml:space="preserve">My professional journey further solidified this conviction. Working with [Your Company/Internship Name] on the expansion of a major metropolitan transportation corridor, I managed site logistics for sustainable concrete usage and collaborated with environmental consultants to minimize ecological disruption. This experience taught me the indispensable value of interdisciplinary collaboration – a cornerstone of French engineering education where civil engineers routinely work alongside urban planners, environmental scientists, and policymakers. I witnessed how projects like Paris’s Grand Paris Express metro expansion prioritize not just efficiency, but holistic urban integration: preserving historical landscapes while enhancing connectivity for millions. This model profoundly resonates with my vision for infrastructure as a catalyst for social equity and environmental stewardship.</w:t>
      </w:r>
    </w:p>
    <w:p>
      <w:pPr>
        <w:pStyle w:val="BodyText"/>
      </w:pPr>
      <w:r>
        <w:t xml:space="preserve">France’s leadership in civil engineering research, particularly within the vibrant ecosystem of Paris, is the decisive factor propelling my academic pursuit. Institutions like École des Ponts ParisTech, Université Gustave Eiffel (formerly ENPC), and Sorbonne University are globally recognized for their cutting-edge work in sustainable construction materials, seismic resilience modeling, and smart urban infrastructure – areas directly aligned with my research interests. I am deeply impressed by the "Sustainable Urban Drainage Systems" initiative at École des Ponts, which integrates ecological principles into city planning to manage stormwater naturally. Similarly, the pioneering work on carbon-neutral concrete technologies at Paris-Saclay University offers a tangible pathway to address the sector’s significant environmental footprint – a challenge demanding urgent global attention. France’s commitment to translating research into practice through initiatives like the National Research Agency (ANR) projects provides an unparalleled environment for rigorous academic exploration with immediate real-world application.</w:t>
      </w:r>
    </w:p>
    <w:p>
      <w:pPr>
        <w:pStyle w:val="BodyText"/>
      </w:pPr>
      <w:r>
        <w:t xml:space="preserve">Paris, as a living laboratory for civil engineering, is irreplaceable. Its historical fabric – from the Seine River’s revitalization projects to the transformation of industrial zones like La Défense into eco-districts – offers an ongoing case study in adaptive reuse and sustainable urban development. Studying within this context allows me to learn from both celebrated successes and evolving challenges firsthand. I am eager to engage with Parisian faculty whose research bridges historical engineering wisdom with future-oriented solutions, such as Professor [Name]’s work on integrating AI into structural health monitoring for heritage buildings, or Dr. [Name]’s studies on circular economy principles in construction waste management. The opportunity to contribute to such projects while immersing myself in Paris’s intellectual and cultural milieu is paramount.</w:t>
      </w:r>
    </w:p>
    <w:p>
      <w:pPr>
        <w:pStyle w:val="BodyText"/>
      </w:pPr>
      <w:r>
        <w:t xml:space="preserve">My proficiency in English is complemented by dedicated efforts to achieve B2/C1 level French (I have completed [Specific Course/Program] at [Institution]), recognizing that effective engineering communication within the French context requires linguistic fluency. I understand that successful collaboration in a Parisian academic and professional setting demands respect for local practices and terminology – a commitment I am prepared to honor fully. I seek not merely an education, but active participation in France’s engineering community, contributing my perspective as an international engineer while learning from its esteemed traditions.</w:t>
      </w:r>
    </w:p>
    <w:p>
      <w:pPr>
        <w:pStyle w:val="BodyText"/>
      </w:pPr>
      <w:r>
        <w:t xml:space="preserve">Ultimately, my long-term vision is to become a Civil Engineer who designs infrastructure that embodies resilience, sustainability, and social responsibility. I aim to work within the Parisian ecosystem – potentially with firms like Eiffage or public bodies such as Île-de-France Mobilités – contributing to projects that enhance urban livability for future generations. France’s educational philosophy, emphasizing both theoretical depth and societal impact, is the ideal crucible for forging this identity. I am not simply seeking a degree in Paris; I seek to become an integral part of its enduring engineering legacy.</w:t>
      </w:r>
    </w:p>
    <w:p>
      <w:pPr>
        <w:pStyle w:val="BodyText"/>
      </w:pPr>
      <w:r>
        <w:t xml:space="preserve">Having witnessed the transformative power of infrastructure in my home country and studied France’s exemplary models, I am convinced that advanced training at a leading institution within the heart of Paris is the essential next step. My academic record, professional experiences, and unwavering dedication to sustainable civil engineering align precisely with France’s vision for its engineers. I am eager to bring my skills to your esteemed program in Paris, learn from your distinguished faculty and peers, and ultimately contribute meaningfully to the global advancement of Civil Engineering – a field where France continues to set the standard.</w:t>
      </w:r>
    </w:p>
    <w:p>
      <w:pPr>
        <w:pStyle w:val="BodyText"/>
      </w:pPr>
      <w:r>
        <w:t xml:space="preserve">I am ready to embrace the intellectual challenges, cultural immersion, and collaborative spirit that define engineering education in France. I look forward with great enthusiasm to contributing my perspective within your dynamic academic community in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Pursuit in France Paris</dc:title>
  <dc:creator/>
  <dc:language>en</dc:language>
  <cp:keywords/>
  <dcterms:created xsi:type="dcterms:W3CDTF">2026-07-21T02:59:46Z</dcterms:created>
  <dcterms:modified xsi:type="dcterms:W3CDTF">2026-07-21T02:59:46Z</dcterms:modified>
</cp:coreProperties>
</file>

<file path=docProps/custom.xml><?xml version="1.0" encoding="utf-8"?>
<Properties xmlns="http://schemas.openxmlformats.org/officeDocument/2006/custom-properties" xmlns:vt="http://schemas.openxmlformats.org/officeDocument/2006/docPropsVTypes"/>
</file>