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5" w:name="X7c1a5c1fb43479e57cdda1019f9658a9b9d144e"/>
    <w:p>
      <w:pPr>
        <w:pStyle w:val="Heading1"/>
      </w:pPr>
      <w:r>
        <w:t xml:space="preserve">Statement of Purpose: Advancing Civil Engineering Excellence in Saudi Arabia Jeddah</w:t>
      </w:r>
    </w:p>
    <w:p>
      <w:pPr>
        <w:pStyle w:val="FirstParagraph"/>
      </w:pPr>
      <w:r>
        <w:t xml:space="preserve">As a dedicated Civil Engineer with five years of progressive experience in large-scale infrastructure development, I am writing to express my unwavering commitment to contribute to the transformative vision of Saudi Arabia's Vision 2030, particularly through meaningful engagement in Jeddah's dynamic urban landscape. This Statement of Purpose articulates my professional trajectory, technical competencies, and profound alignment with Saudi Arabia's ambition to establish Jeddah as a global hub for sustainable development, where civil engineering expertise is not merely a profession but a catalyst for national progress.</w:t>
      </w:r>
    </w:p>
    <w:bookmarkStart w:id="20" w:name="X7dd340fd8de959cb532fa70755d8105b18a174b"/>
    <w:p>
      <w:pPr>
        <w:pStyle w:val="Heading2"/>
      </w:pPr>
      <w:r>
        <w:t xml:space="preserve">Academic Foundation and Technical Mastery</w:t>
      </w:r>
    </w:p>
    <w:p>
      <w:pPr>
        <w:pStyle w:val="FirstParagraph"/>
      </w:pPr>
      <w:r>
        <w:t xml:space="preserve">I earned my Bachelor of Science in Civil Engineering from King Saud University (KSU), where I graduated with honors and specialized in structural analysis, geotechnical engineering, and sustainable construction methodologies. My capstone project – a seismic-resistant residential complex design for coastal regions – directly addressed challenges relevant to Jeddah's unique topography and climate. This academic rigor was complemented by advanced coursework in Building Information Modeling (BIM), reinforced concrete design per ACI 318 standards, and hydraulic systems optimization, all of which I have since applied across multiple high-stakes projects. My technical proficiency extends to AutoCAD Civil 3D, Revit Structure, and GIS applications – tools now indispensable in Saudi Arabia's smart city initiatives. Crucially, my studies incorporated extensive research on sustainable construction practices aligned with Saudi Green Building Code (SGBC) requirements, positioning me to immediately contribute to Jeddah’s net-zero carbon goals.</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My career has been defined by projects demanding precision in challenging environments. At Al-Khadra Engineering Consultants in Riyadh, I served as a Project Engineer for the $45 million King Abdullah Economic City Coastal Protection Project, managing storm surge mitigation systems along 12 kilometers of shoreline. This role required navigating Saudi Arabia’s stringent environmental regulations while coordinating with international consultants – skills directly transferable to Jeddah's coastal development priorities. Subsequently, as Lead Civil Engineer for the Riyadh Metro Expansion Phase II, I oversaw the structural design and construction oversight of three elevated stations in high-traffic urban zones, ensuring 100% compliance with Saudi Building Code (SBC) standards and zero safety incidents across 18 months.</w:t>
      </w:r>
    </w:p>
    <w:p>
      <w:pPr>
        <w:pStyle w:val="BodyText"/>
      </w:pPr>
      <w:r>
        <w:t xml:space="preserve">What distinguishes my experience is my proactive integration of technology to solve region-specific challenges. For the Jeddah Urban Renewal Project (a scaled-down simulation during my internship), I pioneered a BIM-driven workflow that reduced design conflicts by 35% and accelerated permit approvals through seamless coordination with the Saudi Ministry of Municipal and Rural Affairs (MOMRA). This project reinforced my understanding of Saudi Arabia's regulatory ecosystem – particularly the pivotal role of the Public Investment Fund (PIF) in driving infrastructure innovation across cities like Jeddah.</w:t>
      </w:r>
    </w:p>
    <w:bookmarkEnd w:id="21"/>
    <w:bookmarkStart w:id="22" w:name="X56ae410eb6ea95545da5196ac8b58b4d9baa481"/>
    <w:p>
      <w:pPr>
        <w:pStyle w:val="Heading2"/>
      </w:pPr>
      <w:r>
        <w:t xml:space="preserve">Why Saudi Arabia Jeddah? Strategic Alignment with Vision 2030</w:t>
      </w:r>
    </w:p>
    <w:p>
      <w:pPr>
        <w:pStyle w:val="FirstParagraph"/>
      </w:pPr>
      <w:r>
        <w:t xml:space="preserve">Jeddah is not merely a destination for my career; it represents the epicenter of Saudi Arabia’s ambitious transformation. The city's strategic location as a gateway to Mecca and its role as the nation’s commercial capital place it at the heart of Vision 2030's economic diversification strategy. I am profoundly motivated by Jeddah's commitment to projects like Jeddah Tower (currently the world’s tallest building under construction), King Abdullah Financial District expansion, and Al-Balad Heritage Revitalization – initiatives where civil engineering expertise directly shapes cultural identity and economic resilience. Unlike generic infrastructure roles elsewhere, my passion is specifically directed toward Jeddah: its unique challenges of balancing historic preservation with modern high-rises in a coastal megacity, managing monsoon-like rainfall through innovative drainage systems (critical for Jeddah's recent flood mitigation projects), and supporting the Kingdom’s drive to make tourism 10% of GDP by 2030.</w:t>
      </w:r>
    </w:p>
    <w:bookmarkEnd w:id="22"/>
    <w:bookmarkStart w:id="23" w:name="Xa36631da244d2c03fb813cc91da6785e63a9e8a"/>
    <w:p>
      <w:pPr>
        <w:pStyle w:val="Heading2"/>
      </w:pPr>
      <w:r>
        <w:t xml:space="preserve">Future Contributions: Engineering Jeddah’s Sustainable Tomorrow</w:t>
      </w:r>
    </w:p>
    <w:p>
      <w:pPr>
        <w:pStyle w:val="FirstParagraph"/>
      </w:pPr>
      <w:r>
        <w:t xml:space="preserve">My immediate goal is to join a forward-thinking engineering firm in Jeddah where I can apply my expertise in sustainable urban development to projects like the upcoming King Abdullah Port Expansion or the Red Sea Project. I am eager to contribute specialized knowledge in resilient coastal infrastructure – an area of critical importance following Jeddah's 2020 flash floods. My proposed contribution includes: (1) Implementing AI-driven flood modeling systems for real-time urban drainage management, (2) Leading teams in adopting Saudi Green Building Standards for all new commercial developments, and (3) Mentoring young Saudi engineers through partnerships with local universities like Jeddah University’s College of Engineering.</w:t>
      </w:r>
    </w:p>
    <w:p>
      <w:pPr>
        <w:pStyle w:val="BodyText"/>
      </w:pPr>
      <w:r>
        <w:t xml:space="preserve">Long-term, I aspire to lead the development of Jeddah's first comprehensive climate-resilience framework – a solution directly addressing the Kingdom’s National Climate Change Plan. This initiative would integrate my academic research on adaptive coastal structures with Saudi Arabia's environmental priorities, creating a replicable model for other Gulf cities. Crucially, I understand that success in Saudi context requires cultural fluency: I have completed the mandatory "Saudi Cultural Awareness" certification and actively engage with local professional networks like the Saudi Council of Engineers (SCE).</w:t>
      </w:r>
    </w:p>
    <w:bookmarkEnd w:id="23"/>
    <w:bookmarkStart w:id="24" w:name="Xd3a8212492e2d94e6de58c1600a1785d30e4a89"/>
    <w:p>
      <w:pPr>
        <w:pStyle w:val="Heading2"/>
      </w:pPr>
      <w:r>
        <w:t xml:space="preserve">Conclusion: A Commitment to Jeddah's Ascent</w:t>
      </w:r>
    </w:p>
    <w:p>
      <w:pPr>
        <w:pStyle w:val="FirstParagraph"/>
      </w:pPr>
      <w:r>
        <w:t xml:space="preserve">This Statement of Purpose reflects not just my technical capabilities, but my deep-seated conviction that Saudi Arabia’s future is being engineered today – and Jeddah is its most exciting laboratory. My career trajectory has been meticulously aligned toward contributing to this narrative: from academic research on coastal resilience to hands-on delivery of Vision 2030 projects in Riyadh, I have prepared myself for the unique demands of Jeddah’s landscape. I am not seeking employment; I am seeking partnership in building a city that exemplifies Saudi Arabia’s vision of innovation, sustainability, and global leadership. As a Civil Engineer committed to excellence in Saudi Arabia Jeddah, I stand ready to bring my expertise to your team and become part of the generation defining this pivotal moment in the Kingdom’s history.</w:t>
      </w:r>
    </w:p>
    <w:p>
      <w:pPr>
        <w:pStyle w:val="BodyText"/>
      </w:pPr>
      <w:r>
        <w:t xml:space="preserve">With profound respect for Saudi Arabia's aspirations and unwavering dedication to engineering integrity, I eagerly anticipate contributing to Jeddah’s skyline and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Saudi Arabia Jeddah</dc:title>
  <dc:creator/>
  <dc:language>en</dc:language>
  <cp:keywords/>
  <dcterms:created xsi:type="dcterms:W3CDTF">2026-07-24T22:10:47Z</dcterms:created>
  <dcterms:modified xsi:type="dcterms:W3CDTF">2026-07-24T22:10:47Z</dcterms:modified>
</cp:coreProperties>
</file>

<file path=docProps/custom.xml><?xml version="1.0" encoding="utf-8"?>
<Properties xmlns="http://schemas.openxmlformats.org/officeDocument/2006/custom-properties" xmlns:vt="http://schemas.openxmlformats.org/officeDocument/2006/docPropsVTypes"/>
</file>