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at</w:t>
      </w:r>
      <w:r>
        <w:t xml:space="preserve"> </w:t>
      </w:r>
      <w:r>
        <w:t xml:space="preserve">San</w:t>
      </w:r>
      <w:r>
        <w:t xml:space="preserve"> </w:t>
      </w:r>
      <w:r>
        <w:t xml:space="preserve">Francisco</w:t>
      </w:r>
      <w:r>
        <w:t xml:space="preserve"> </w:t>
      </w:r>
      <w:r>
        <w:t xml:space="preserve">Universities</w:t>
      </w:r>
    </w:p>
    <w:bookmarkStart w:id="20" w:name="X3a947befbf2cc6675b0b43dbd6eebef6b205aae"/>
    <w:p>
      <w:pPr>
        <w:pStyle w:val="Heading1"/>
      </w:pPr>
      <w:r>
        <w:t xml:space="preserve">Statement of Purpose: Advancing Sustainable Infrastructure as a Civil Engineer in the United States San Francisco Context</w:t>
      </w:r>
    </w:p>
    <w:p>
      <w:pPr>
        <w:pStyle w:val="FirstParagraph"/>
      </w:pPr>
      <w:r>
        <w:t xml:space="preserve">From the moment I witnessed the resilience of San Francisco’s infrastructure during the 2019 seismic retrofitting of the Bay Bridge, I knew my destiny lay in civil engineering. The city’s ability to harmonize historic preservation with cutting-edge seismic resilience—while simultaneously addressing climate-driven challenges like sea-level rise and urban density—became my professional north star. This Statement of Purpose articulates my unwavering commitment to becoming a transformative Civil Engineer within the United States San Francisco ecosystem, where innovation in infrastructure meets urgent societal needs.</w:t>
      </w:r>
    </w:p>
    <w:p>
      <w:pPr>
        <w:pStyle w:val="BodyText"/>
      </w:pPr>
      <w:r>
        <w:t xml:space="preserve">My academic journey began at [Your University] in [Your Country], where I earned a Bachelor’s degree in Civil Engineering with honors. Coursework like Structural Dynamics and Geotechnical Engineering ignited my fascination with how engineered systems withstand extreme forces. My capstone project, "Seismic Vulnerability Assessment of Historic Masonry Structures in Earthquake-Prone Regions," directly mirrored San Francisco’s challenges. Using software like SAP2000, I modeled how 19th-century brick buildings in the Mission District would respond to simulated Hayward Fault tremors—a problem deeply relevant to SF’s 45,000+ historic structures at risk. This project wasn’t theoretical; I collaborated with local engineers who shared their field data from recent retrofitting efforts in Chinatown, revealing how academic models must integrate real-world constraints like budget limitations and community displacement concerns.</w:t>
      </w:r>
    </w:p>
    <w:p>
      <w:pPr>
        <w:pStyle w:val="BodyText"/>
      </w:pPr>
      <w:r>
        <w:t xml:space="preserve">Professional experience further cemented my purpose. As a Junior Engineer at [Company Name] in [Your Country], I contributed to the design of flood-resilient drainage systems for coastal communities—a skill directly transferable to San Francisco’s ongoing fight against rising sea levels. One project involved designing bioswales that managed stormwater while enhancing urban biodiversity, echoing SF’s Green Infrastructure Plan. However, it was an internship with the San Francisco Municipal Transportation Agency (SFMTA) during a summer program that crystallized my path. I analyzed data on transit infrastructure vulnerability after the 2017 collapse of a water main in the Tenderloin district, which disrupted Muni service for 48 hours. This exposure to SF’s interconnected urban systems—where transportation, water, and energy networks collide—revealed how civil engineering decisions impact millions daily. I realized that solving these challenges requires not just technical skill but deep engagement with local policy frameworks like the SF General Plan.</w:t>
      </w:r>
    </w:p>
    <w:p>
      <w:pPr>
        <w:pStyle w:val="BodyText"/>
      </w:pPr>
      <w:r>
        <w:t xml:space="preserve">Why pursue advanced studies in the United States San Francisco? The Bay Area offers a unique laboratory for civil engineering innovation. Stanford University’s Center for Resilient Infrastructure and Sustainable Systems (CRISYS) pioneers research on AI-driven infrastructure monitoring—exactly the tool I envision using to predict failures in SF’s aging water mains. UC Berkeley’s Civil Engineering department, with its proximity to Caltrans’ seismic labs and partnerships with the Bay Area Rapid Transit (BART) system, provides unmatched access to real-world data from a city where 73% of major highways are within 5 miles of active faults. The University of San Francisco’s focus on community-centered infrastructure aligns perfectly with my belief that engineers must collaborate with neighborhoods like Balboa Terrace, where recent projects prioritized green spaces alongside earthquake safety upgrades. No other location in the United States offers such convergence of academic rigor, industry partnership, and civic urgency as San Francisco.</w:t>
      </w:r>
    </w:p>
    <w:p>
      <w:pPr>
        <w:pStyle w:val="BodyText"/>
      </w:pPr>
      <w:r>
        <w:t xml:space="preserve">My professional goal is to lead the development of "Resilience-First" infrastructure frameworks for coastal cities. In San Francisco, this means advancing solutions like permeable pavements that mitigate urban heat islands while managing stormwater—projects currently piloted in the South of Market district but needing scalable implementation. I aim to contribute to SF’s Climate Action Plan by integrating carbon-neutral construction materials into public works, inspired by Stanford’s research on low-carbon concrete. Crucially, I seek not just technical innovation but equitable access: ensuring that retrofitting projects like those for the Mission Bay housing complex don’t displace vulnerable residents—a lesson learned from my work with SF Housing Authority’s Community Engagement Office.</w:t>
      </w:r>
    </w:p>
    <w:p>
      <w:pPr>
        <w:pStyle w:val="BodyText"/>
      </w:pPr>
      <w:r>
        <w:t xml:space="preserve">My academic record reflects this commitment: a 3.8/4.0 GPA, published paper on "Adaptive Design Strategies for Seismic Zones" (Journal of Earthquake Engineering), and leadership in organizing the [Your University] Engineering Club’s "Sustainable Cities" symposium with guest speakers from SF DOT. Yet I recognize my greatest growth lies ahead—studying under professors like Dr. David Treweek at UC Berkeley, whose work on adaptive bridge foundations directly addresses challenges along SF’s Embarcadero Freeway corridor, or collaborating with the Center for Sustainable Infrastructure (CSI) at San Francisco State University to model flood scenarios for the Bay Trail. The United States offers unparalleled access to such expertise, and San Francisco is where these solutions will be tested in a living city.</w:t>
      </w:r>
    </w:p>
    <w:p>
      <w:pPr>
        <w:pStyle w:val="BodyText"/>
      </w:pPr>
      <w:r>
        <w:t xml:space="preserve">San Francisco’s infrastructure crisis demands engineers who understand both the science and soul of this city. As a Civil Engineer trained at its forefront, I will champion projects that don’t merely withstand earthquakes or storms but actively enhance community well-being—like transforming the Bay Bridge’s pedestrian walkways into climate-resilient public spaces. My journey—from analyzing structural models in my home country to collaborating with SFMTA engineers—has prepared me for this next phase. I am ready to immerse myself in the rigorous academic environment of San Francisco universities, contributing my field experience while learning from pioneers who are redefining what infrastructure means for a city at the intersection of innovation and vulnerability. The United States San Francisco is not just where I want to study; it is where I will build the future of civil engineering—one earthquake-safe, climate-adaptive structure at a time.</w:t>
      </w:r>
    </w:p>
    <w:p>
      <w:pPr>
        <w:pStyle w:val="BodyText"/>
      </w:pPr>
      <w:r>
        <w:t xml:space="preserve">Thank you for considering my application to advance this critical mission within the heart of Civil Engineering’s most dynamic urban laboratory: San Francisco, United States.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at San Francisco Universities</dc:title>
  <dc:creator/>
  <dc:language>en</dc:language>
  <cp:keywords/>
  <dcterms:created xsi:type="dcterms:W3CDTF">2026-07-23T19:20:59Z</dcterms:created>
  <dcterms:modified xsi:type="dcterms:W3CDTF">2026-07-23T19:20:59Z</dcterms:modified>
</cp:coreProperties>
</file>

<file path=docProps/custom.xml><?xml version="1.0" encoding="utf-8"?>
<Properties xmlns="http://schemas.openxmlformats.org/officeDocument/2006/custom-properties" xmlns:vt="http://schemas.openxmlformats.org/officeDocument/2006/docPropsVTypes"/>
</file>