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Xe298f168b16b9838465ebc8eb312e36a1aa4216"/>
    <w:p>
      <w:pPr>
        <w:pStyle w:val="Heading1"/>
      </w:pPr>
      <w:r>
        <w:t xml:space="preserve">Statement of Purpose: Pursuing Excellence as a Curriculum Developer in Australia Brisbane</w:t>
      </w:r>
    </w:p>
    <w:p>
      <w:pPr>
        <w:pStyle w:val="FirstParagraph"/>
      </w:pPr>
      <w:r>
        <w:t xml:space="preserve">As I prepare to submit my Statement of Purpose for the Curriculum Developer position within the vibrant educational landscape of Australia Brisbane, I am compelled to articulate a profound dedication to shaping transformative learning experiences. This document serves not merely as an application but as a testament to my professional philosophy, where curriculum design transcends textbook development—it becomes the cornerstone of equitable, future-ready education in our communities. My journey has been meticulously aligned with the evolving needs of Australian classrooms, particularly in Brisbane, where I have consistently sought to bridge pedagogical innovation with cultural responsiveness.</w:t>
      </w:r>
    </w:p>
    <w:p>
      <w:pPr>
        <w:pStyle w:val="BodyText"/>
      </w:pPr>
      <w:r>
        <w:t xml:space="preserve">My academic foundation in Educational Leadership and Curriculum Studies (Master of Education, Queensland University of Technology) equipped me with rigorous frameworks for analyzing educational systems. During my studies, I conducted research on the implementation challenges of the Australian Curriculum across diverse Brisbane schools—particularly focusing on Indigenous knowledge integration and STEM accessibility in under-resourced communities. This work culminated in a thesis examining how context-specific curriculum adaptation could elevate student engagement by 37% in Brisbane state secondary schools, directly addressing priorities outlined by the Queensland Department of Education's Strategic Plan 2021-2030. My academic rigor is further validated through certifications in Universal Design for Learning (UDL) and Digital Learning Technologies, ensuring my approach remains both inclusive and technologically agile—a critical competency for contemporary Curriculum Developer roles in Australia Brisbane.</w:t>
      </w:r>
    </w:p>
    <w:p>
      <w:pPr>
        <w:pStyle w:val="BodyText"/>
      </w:pPr>
      <w:r>
        <w:t xml:space="preserve">Professionally, I have spent five years developing curricula that resonate with Queensland’s unique educational ethos. As a Senior Curriculum Designer at Brisbane-based EdTech Innovators Ltd., I co-created the 'Brisbane Futures Pathways' program, aligning with the Australian Curriculum's General Capabilities and embedding local industry partnerships. This initiative connected students to emerging sectors like renewable energy (leveraging Brisbane’s role as Australia’s Clean Energy Capital) and digital media (through collaborations with Story Bridge Studios). Crucially, I ensured all materials reflected Queensland’s cultural diversity—incorporating First Nations perspectives across geography units, using local case studies like the Brisbane River catchment management, and integrating multilingual resources for our growing refugee student population. The program was adopted by 28 schools statewide within 18 months, demonstrating tangible impact in a context where Curriculum Developer roles must balance national standards with hyper-local relevance.</w:t>
      </w:r>
    </w:p>
    <w:p>
      <w:pPr>
        <w:pStyle w:val="BodyText"/>
      </w:pPr>
      <w:r>
        <w:t xml:space="preserve">What distinguishes my approach is an unwavering commitment to the Australian education ecosystem’s specific demands. I understand that Queensland educators navigate distinct challenges—from bushfire-impacted rural schools to urban centers like Brisbane requiring culturally sustaining pedagogy in multicultural settings. My work on the 'Brisbane Inclusive Learning Toolkit' (2022) specifically addressed these nuances, offering teachers practical strategies for supporting students with diverse learning needs in accordance with Queensland’s Disability Standards for Education. This project was born from conversations with Brisbane primary school principals during my community engagement initiatives, proving that effective Curriculum Developer practice must originate from authentic educator collaboration—not theoretical frameworks alone.</w:t>
      </w:r>
    </w:p>
    <w:p>
      <w:pPr>
        <w:pStyle w:val="BodyText"/>
      </w:pPr>
      <w:r>
        <w:t xml:space="preserve">Why Brisbane? The city embodies the future of Australian education where innovation meets social purpose. As Australia’s fastest-growing capital, Brisbane demands curricula that prepare students for dynamic workforces—whether in emerging biotech hubs (like the Queensland Biomedical Precinct) or creative industries along the Brisbane River. I am drawn to this environment not merely for its growth potential but because it mirrors my professional vision: education as a catalyst for equitable community development. My volunteer work with Brisbane City Council’s 'Learning Outside Classrooms' initiative—designing environmental science units using local parks like Roma Street Parkland—confirmed how deeply place-based curriculum can ignite student agency. In Australia Brisbane, where climate literacy and community resilience are national priorities, such work isn’t optional; it’s essential.</w:t>
      </w:r>
    </w:p>
    <w:p>
      <w:pPr>
        <w:pStyle w:val="BodyText"/>
      </w:pPr>
      <w:r>
        <w:t xml:space="preserve">As a Curriculum Developer in this context, I will champion three pillars: First, embedding the Australian Curriculum’s Cross-curriculum Priorities (Aboriginal and Torres Strait Islander histories/cultures, Asia and Australia’s engagement with Asia) not as add-ons but as integrated threads—such as co-designing history modules on the impact of colonialism on Brisbane River Indigenous communities. Second, leveraging digital innovation through platforms like the Queensland Government’s 'EdTech for All' framework to create accessible resources for remote schools in our region. Third, prioritizing teacher agency by developing flexible curriculum pathways that respect Brisbane educators’ expertise rather than imposing rigid templates—a principle I’ve championed through my workshops at the Brisbane Teachers’ Union.</w:t>
      </w:r>
    </w:p>
    <w:p>
      <w:pPr>
        <w:pStyle w:val="BodyText"/>
      </w:pPr>
      <w:r>
        <w:t xml:space="preserve">Looking ahead, my aspiration is to contribute to Australia’s national goals of educational excellence by elevating Brisbane as a model for inclusive curriculum design. I aim to establish a resource hub for Curriculum Developer professionals in Queensland, focused on sharing evidence-based strategies for addressing socioeconomic disparities—particularly in regions like the Ipswich and Logan corridors where educational access remains uneven. This aligns with my long-term vision to see Queensland lead Australia’s shift toward student-centered, locally responsive curricula that prepare learners not just for exams, but for meaningful participation in our nation’s future.</w:t>
      </w:r>
    </w:p>
    <w:p>
      <w:pPr>
        <w:pStyle w:val="BodyText"/>
      </w:pPr>
      <w:r>
        <w:t xml:space="preserve">In closing, this Statement of Purpose reflects a career devoted to the very essence of what it means to be a Curriculum Developer in Australia Brisbane: an advocate who listens to educators, honors community context, and designs with unwavering fidelity to each student’s potential. I am eager to bring my expertise in culturally sustaining curriculum development—honed through years of work within Queensland’s distinctive educational environment—to contribute meaningfully to the transformative work happening right here in Brisbane. My commitment is not merely professional; it is a promise to students, teachers, and families across Australia Brisbane that every curriculum I create will be a step toward a more just and dynamic learning future.</w:t>
      </w:r>
    </w:p>
    <w:p>
      <w:pPr>
        <w:pStyle w:val="BodyText"/>
      </w:pPr>
      <w:r>
        <w:t xml:space="preserve">With profound respect for the vital work of educational leadership in Queensland, I eagerly anticipate the opportunity to advance this mission as your Curriculum Developer.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Curriculum Developer Position</dc:title>
  <dc:creator/>
  <cp:keywords/>
  <dcterms:created xsi:type="dcterms:W3CDTF">2026-07-18T11:24:12Z</dcterms:created>
  <dcterms:modified xsi:type="dcterms:W3CDTF">2026-07-18T11:24:12Z</dcterms:modified>
</cp:coreProperties>
</file>

<file path=docProps/custom.xml><?xml version="1.0" encoding="utf-8"?>
<Properties xmlns="http://schemas.openxmlformats.org/officeDocument/2006/custom-properties" xmlns:vt="http://schemas.openxmlformats.org/officeDocument/2006/docPropsVTypes"/>
</file>