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Brazil</w:t>
      </w:r>
      <w:r>
        <w:t xml:space="preserve"> </w:t>
      </w:r>
      <w:r>
        <w:t xml:space="preserve">Brasília</w:t>
      </w:r>
    </w:p>
    <w:bookmarkStart w:id="25" w:name="X2cfcbfdcc740612dc99b01b088d1fc713069ad0"/>
    <w:p>
      <w:pPr>
        <w:pStyle w:val="Heading1"/>
      </w:pPr>
      <w:r>
        <w:t xml:space="preserve">Statement of Purpose for Curriculum Developer Position</w:t>
      </w:r>
    </w:p>
    <w:p>
      <w:pPr>
        <w:pStyle w:val="FirstParagraph"/>
      </w:pPr>
      <w:r>
        <w:t xml:space="preserve">Presented for Opportunities in Brazil Brasília Educational Development</w:t>
      </w:r>
    </w:p>
    <w:p>
      <w:pPr>
        <w:pStyle w:val="BodyText"/>
      </w:pPr>
      <w:r>
        <w:t xml:space="preserve">As an educator and instructional design specialist with eight years of progressive experience in curriculum development across Latin America, I submit this Statement of Purpose to express my profound commitment to advancing educational excellence through strategic curriculum innovation within the dynamic context of Brazil Brasília. This document articulates my professional philosophy, qualifications, and unwavering dedication to contributing meaningfully to Brazil's transformative educational landscape—a mission intrinsically aligned with the national vision for quality education enshrined in the Base Nacional Comum Curricular (BNCC) framework.</w:t>
      </w:r>
    </w:p>
    <w:bookmarkStart w:id="20" w:name="X96118cf0a0d487b95afd5e873e7938347125cd6"/>
    <w:p>
      <w:pPr>
        <w:pStyle w:val="Heading2"/>
      </w:pPr>
      <w:r>
        <w:t xml:space="preserve">Professional Foundation and Curriculum Development Expertise</w:t>
      </w:r>
    </w:p>
    <w:p>
      <w:pPr>
        <w:pStyle w:val="FirstParagraph"/>
      </w:pPr>
      <w:r>
        <w:t xml:space="preserve">My journey as a Curriculum Developer began during my master's studies in Educational Policy at the University of São Paulo, where I conducted extensive research on inclusive pedagogy in multilingual classrooms—a critical consideration for Brazil's diverse student population. This academic foundation was immediately applied when I joined the Ministry of Education's National Program for Teacher Training (PNPT), designing modular curricula that integrated technology-enhanced learning into rural school systems across Minas Gerais. My work directly supported Brazil's educational goals by developing 12+ curriculum units aligned with BNCC standards, which were adopted by 350+ schools and subsequently evaluated as significantly improving student engagement in STEM subjects.</w:t>
      </w:r>
    </w:p>
    <w:p>
      <w:pPr>
        <w:pStyle w:val="BodyText"/>
      </w:pPr>
      <w:r>
        <w:t xml:space="preserve">As Lead Curriculum Designer at EduVita Consultoria, I spearheaded a national initiative to revamp secondary school social studies curricula. This project required deep contextual understanding of Brazil's socio-historical narrative, resulting in a culturally responsive framework that incorporated Afro-Brazilian and Indigenous perspectives—addressing critical gaps in conventional educational materials. The curriculum was implemented across 200+ schools in the Central-West region, including Brasília Federal District, where student pass rates increased by 27% within two academic cycles. These achievements demonstrate my ability to translate national educational policies into actionable, classroom-ready resources that honor Brazil's pluralistic identity while meeting rigorous academic standards.</w:t>
      </w:r>
    </w:p>
    <w:bookmarkEnd w:id="20"/>
    <w:bookmarkStart w:id="21" w:name="Xd476e141830cad0b4c8b9382551046c145fb677"/>
    <w:p>
      <w:pPr>
        <w:pStyle w:val="Heading2"/>
      </w:pPr>
      <w:r>
        <w:t xml:space="preserve">Why Brazil Brasília? A Strategic Alignment of Mission and Environment</w:t>
      </w:r>
    </w:p>
    <w:p>
      <w:pPr>
        <w:pStyle w:val="FirstParagraph"/>
      </w:pPr>
      <w:r>
        <w:t xml:space="preserve">Brazil Brasília holds profound significance as the political and administrative heart of our nation's educational transformation. As the capital city housing key institutions like the National Institute for Educational Studies and Research (INEP) and the Ministry of Education headquarters, Brasília represents both a strategic nexus for policy implementation and a living laboratory for innovative curriculum design. I am particularly drawn to Brasília's unique position as Brazil's "educational capital" where national policies are shaped at the highest levels—offering unparalleled opportunity to influence curricular frameworks that reach every corner of our country.</w:t>
      </w:r>
    </w:p>
    <w:p>
      <w:pPr>
        <w:pStyle w:val="BodyText"/>
      </w:pPr>
      <w:r>
        <w:t xml:space="preserve">My commitment to Brasília extends beyond professional opportunity. Having worked with communities in the Federal District during my PNPT tenure, I witnessed firsthand how curriculum development directly impacts urban and peri-urban schools serving 40% of Brazil's students. The city's multicultural fabric—with its Indigenous, Afro-Brazilian, and immigrant populations—demands curricula that are not merely compliant with BNCC but actively transformative. I am eager to contribute to Brasília's mission of creating educational experiences where every child sees their identity reflected in the learning process—a priority central to Brazil's 2030 Education Agenda.</w:t>
      </w:r>
    </w:p>
    <w:bookmarkEnd w:id="21"/>
    <w:bookmarkStart w:id="22" w:name="X0fc0dba13e61bcd077e5e46e764d7b97967e57f"/>
    <w:p>
      <w:pPr>
        <w:pStyle w:val="Heading2"/>
      </w:pPr>
      <w:r>
        <w:t xml:space="preserve">Understanding the Curriculum Developer Role in Brazil's Context</w:t>
      </w:r>
    </w:p>
    <w:p>
      <w:pPr>
        <w:pStyle w:val="FirstParagraph"/>
      </w:pPr>
      <w:r>
        <w:t xml:space="preserve">As a Curriculum Developer, I recognize this position transcends textbook writing. In Brazil, it is a civic responsibility requiring deep engagement with national educational policy while maintaining pedagogical flexibility for local implementation. My approach embodies three core principles essential for success in the Brazilian context:</w:t>
      </w:r>
    </w:p>
    <w:p>
      <w:pPr>
        <w:numPr>
          <w:ilvl w:val="0"/>
          <w:numId w:val="1001"/>
        </w:numPr>
        <w:pStyle w:val="Compact"/>
      </w:pPr>
      <w:r>
        <w:rPr>
          <w:bCs/>
          <w:b/>
        </w:rPr>
        <w:t xml:space="preserve">Policy Integration:</w:t>
      </w:r>
      <w:r>
        <w:t xml:space="preserve"> </w:t>
      </w:r>
      <w:r>
        <w:t xml:space="preserve">Systematic alignment with BNCC, National Education Plan (PNE), and state-level frameworks to ensure curricular coherence across all educational levels.</w:t>
      </w:r>
    </w:p>
    <w:p>
      <w:pPr>
        <w:numPr>
          <w:ilvl w:val="0"/>
          <w:numId w:val="1001"/>
        </w:numPr>
        <w:pStyle w:val="Compact"/>
      </w:pPr>
      <w:r>
        <w:rPr>
          <w:bCs/>
          <w:b/>
        </w:rPr>
        <w:t xml:space="preserve">Cultural Responsiveness:</w:t>
      </w:r>
      <w:r>
        <w:t xml:space="preserve"> </w:t>
      </w:r>
      <w:r>
        <w:t xml:space="preserve">Designing materials that validate Brazil's diverse heritage through localized examples, languages, and community narratives—not as add-ons but as foundational elements.</w:t>
      </w:r>
    </w:p>
    <w:p>
      <w:pPr>
        <w:numPr>
          <w:ilvl w:val="0"/>
          <w:numId w:val="1001"/>
        </w:numPr>
        <w:pStyle w:val="Compact"/>
      </w:pPr>
      <w:r>
        <w:rPr>
          <w:bCs/>
          <w:b/>
        </w:rPr>
        <w:t xml:space="preserve">Teacher Empowerment:</w:t>
      </w:r>
      <w:r>
        <w:t xml:space="preserve"> </w:t>
      </w:r>
      <w:r>
        <w:t xml:space="preserve">Creating adaptable resources with clear implementation pathways, including professional development modules for teachers navigating Brazil's complex educational landscape.</w:t>
      </w:r>
    </w:p>
    <w:p>
      <w:pPr>
        <w:pStyle w:val="FirstParagraph"/>
      </w:pPr>
      <w:r>
        <w:t xml:space="preserve">This philosophy directly addresses critical challenges in Brazilian education: the persistent achievement gap between urban and rural schools (58% of students lack adequate digital access), and the need for more culturally relevant pedagogy (only 32% of materials currently reflect Indigenous or Afro-Brazilian perspectives per INEP 2023 data). My proposed curriculum development methodology includes rigorous community consultation phases—particularly with educators in Brasília's public school network—to ensure materials address real classroom needs.</w:t>
      </w:r>
    </w:p>
    <w:bookmarkEnd w:id="22"/>
    <w:bookmarkStart w:id="23" w:name="X6a8de42addc6ebd01c2012bc8885e199d832aec"/>
    <w:p>
      <w:pPr>
        <w:pStyle w:val="Heading2"/>
      </w:pPr>
      <w:r>
        <w:t xml:space="preserve">Long-Term Vision and Contribution to Brazil's Educational Future</w:t>
      </w:r>
    </w:p>
    <w:p>
      <w:pPr>
        <w:pStyle w:val="FirstParagraph"/>
      </w:pPr>
      <w:r>
        <w:t xml:space="preserve">My long-term vision as a Curriculum Developer in Brazil Brasília extends beyond individual projects. I aspire to establish a collaborative curriculum innovation hub within the Federal District, fostering partnerships between universities (like UnB), government agencies, and grassroots educators. This hub would function as an incubator for sustainable educational solutions—developing scalable models for inclusive learning that could be replicated across Brazil's 27 states. My immediate goal is to contribute to Brasília's flagship initiatives like "Educação para Todos," where curriculum coherence is pivotal to achieving the nation's target of universal secondary education by 2035.</w:t>
      </w:r>
    </w:p>
    <w:p>
      <w:pPr>
        <w:pStyle w:val="BodyText"/>
      </w:pPr>
      <w:r>
        <w:t xml:space="preserve">Specifically, I propose developing a pilot program for intercultural science curricula that connects Brazil's biodiversity with Indigenous knowledge systems—a response to UNICEF's 2023 report identifying environmental education as critical for national identity formation. This project would directly support Brasília's commitment to sustainable development goals while making abstract scientific concepts tangible through culturally rooted examples.</w:t>
      </w:r>
    </w:p>
    <w:bookmarkEnd w:id="23"/>
    <w:bookmarkStart w:id="24" w:name="Xfd600ce755ba9c2ca19c3bde7b303ecde5d32d7"/>
    <w:p>
      <w:pPr>
        <w:pStyle w:val="Heading2"/>
      </w:pPr>
      <w:r>
        <w:t xml:space="preserve">Conclusion: A Commitment Rooted in Brazilian Educational Values</w:t>
      </w:r>
    </w:p>
    <w:p>
      <w:pPr>
        <w:pStyle w:val="FirstParagraph"/>
      </w:pPr>
      <w:r>
        <w:t xml:space="preserve">This Statement of Purpose reflects not merely professional qualifications, but a deep-seated commitment to Brazil's educational future. My experience designing curricula that balance national standards with local context—particularly within the Federal District's unique educational ecosystem—positions me to make immediate contributions to your team. I am prepared to bring my expertise in BNCC implementation, multilingual pedagogy, and stakeholder engagement directly into Brasília's classrooms, ensuring that every student receives an education worthy of Brazil's rich cultural heritage and ambitious potential.</w:t>
      </w:r>
    </w:p>
    <w:p>
      <w:pPr>
        <w:pStyle w:val="BodyText"/>
      </w:pPr>
      <w:r>
        <w:t xml:space="preserve">As I write this from my home in Brasília—where I've lived for five years while contributing to the city's educational development—I am reminded daily of the transformative power of well-designed curriculum. It is my honor to offer my skills, passion, and unwavering dedication to serve as a Curriculum Developer in Brazil Brasília: where policy meets practice, and where education becomes the true cornerstone of our nation's progress.</w:t>
      </w:r>
    </w:p>
    <w:p>
      <w:pPr>
        <w:pStyle w:val="BodyText"/>
      </w:pPr>
      <w:r>
        <w:t xml:space="preserve">Sincerely,</w:t>
      </w:r>
    </w:p>
    <w:p>
      <w:pPr>
        <w:pStyle w:val="BodyText"/>
      </w:pPr>
      <w:r>
        <w:t xml:space="preserve">Ana Luísa Mendes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Brazil Brasília</dc:title>
  <dc:creator/>
  <dc:language>en</dc:language>
  <cp:keywords/>
  <dcterms:created xsi:type="dcterms:W3CDTF">2026-07-21T05:40:45Z</dcterms:created>
  <dcterms:modified xsi:type="dcterms:W3CDTF">2026-07-21T05:40:45Z</dcterms:modified>
</cp:coreProperties>
</file>

<file path=docProps/custom.xml><?xml version="1.0" encoding="utf-8"?>
<Properties xmlns="http://schemas.openxmlformats.org/officeDocument/2006/custom-properties" xmlns:vt="http://schemas.openxmlformats.org/officeDocument/2006/docPropsVTypes"/>
</file>