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China</w:t>
      </w:r>
      <w:r>
        <w:t xml:space="preserve"> </w:t>
      </w:r>
      <w:r>
        <w:t xml:space="preserve">Shanghai</w:t>
      </w:r>
    </w:p>
    <w:bookmarkStart w:id="26" w:name="Xb068dee5e9c23f7b4a2b30db8ef97e051ff5d04"/>
    <w:p>
      <w:pPr>
        <w:pStyle w:val="Heading1"/>
      </w:pPr>
      <w:r>
        <w:t xml:space="preserve">Statement of Purpose: Aspiring Curriculum Developer in China Shanghai</w:t>
      </w:r>
    </w:p>
    <w:p>
      <w:pPr>
        <w:pStyle w:val="FirstParagraph"/>
      </w:pPr>
      <w:r>
        <w:t xml:space="preserve">As I prepare to submit this Statement of Purpose, I am writing not merely as an applicant, but as a passionate educational innovator committed to shaping the future of learning in China Shanghai. My professional journey has been meticulously aligned with the evolving demands of modern curriculum development, and my decision to pursue this opportunity in one of Asia's most dynamic educational hubs reflects both strategic vision and deep cultural resonance. This Statement of Purpose articulates my qualifications, philosophical alignment with educational excellence in China Shanghai, and unwavering commitment to serving as a transformative Curriculum Developer within this vibrant city.</w:t>
      </w:r>
    </w:p>
    <w:bookmarkStart w:id="20" w:name="Xcd68a4011970e39a0b8f4aed3ad3484a88fa7e7"/>
    <w:p>
      <w:pPr>
        <w:pStyle w:val="Heading2"/>
      </w:pPr>
      <w:r>
        <w:t xml:space="preserve">Foundational Expertise in Curriculum Development</w:t>
      </w:r>
    </w:p>
    <w:p>
      <w:pPr>
        <w:pStyle w:val="FirstParagraph"/>
      </w:pPr>
      <w:r>
        <w:t xml:space="preserve">With over seven years of dedicated experience designing and implementing K-12 curricula across international schools in Southeast Asia, I have cultivated a robust methodology centered on evidence-based pedagogy and cultural responsiveness. My Master's degree in Educational Leadership from the University of Melbourne, coupled with certifications in backward design (Wiggins &amp; McTighe) and Universal Design for Learning (UDL), has equipped me to develop frameworks that simultaneously meet global academic standards while honoring local contextual needs. In my most recent role at Singapore International School, I spearheaded a cross-curricular project integrating Chinese language immersion with STEM modules—projected to increase student engagement by 40% in bilingual settings. This experience directly informs my approach to becoming an effective Curriculum Developer for China Shanghai, where the integration of traditional values with contemporary learning paradigms is paramount.</w:t>
      </w:r>
    </w:p>
    <w:bookmarkEnd w:id="20"/>
    <w:bookmarkStart w:id="21" w:name="Xccd1fdbc27b0076774985eaad12ff48bf19405b"/>
    <w:p>
      <w:pPr>
        <w:pStyle w:val="Heading2"/>
      </w:pPr>
      <w:r>
        <w:t xml:space="preserve">Why China Shanghai: A Convergence of Vision and Opportunity</w:t>
      </w:r>
    </w:p>
    <w:p>
      <w:pPr>
        <w:pStyle w:val="FirstParagraph"/>
      </w:pPr>
      <w:r>
        <w:t xml:space="preserve">China Shanghai represents the perfect confluence of educational ambition and cultural richness for my professional mission. As a global education leader, Shanghai consistently ranks among the world's top cities for academic innovation—evidenced by its pioneering role in implementing PISA-aligned assessments and its recent "Double Reduction" policy reforms that prioritize quality over rote learning. What excites me most is how this context demands Curriculum Developers who can navigate both the rigorous academic expectations of China's educational system and the growing international demand for cross-cultural competence. Shanghai’s unique position as a bridge between Eastern wisdom and Western pedagogical excellence creates an unparalleled laboratory for curriculum innovation, and I am eager to contribute my expertise within this ecosystem.</w:t>
      </w:r>
    </w:p>
    <w:bookmarkEnd w:id="21"/>
    <w:bookmarkStart w:id="22" w:name="Xf57ab17cf22d210e56e8a547b4bfe60528d238e"/>
    <w:p>
      <w:pPr>
        <w:pStyle w:val="Heading2"/>
      </w:pPr>
      <w:r>
        <w:t xml:space="preserve">Philosophical Alignment with Shanghai's Educational Vision</w:t>
      </w:r>
    </w:p>
    <w:p>
      <w:pPr>
        <w:pStyle w:val="FirstParagraph"/>
      </w:pPr>
      <w:r>
        <w:t xml:space="preserve">My teaching philosophy—rooted in the belief that "curriculum is the soul of education"—resonates profoundly with Shanghai’s strategic educational goals. Having studied China’s National Curriculum Standards and analyzed Shanghai’s successful implementation of the "Core Competencies" framework, I understand that effective curriculum must cultivate not just academic proficiency, but critical thinking, creativity, and ethical citizenship. In my previous work developing intercultural modules for multinational schools in Bangkok, I observed how students thrived when curricula reflected their cultural identity while preparing them for global citizenship—exactly the balance Shanghai seeks to achieve. As a Curriculum Developer in China Shanghai, I will prioritize embedding these principles through: (1) Intentional integration of Confucian values like perseverance and respect into modern learning objectives; (2) Strategic use of local resources such as Shanghai’s historic neighborhoods and tech hubs for experiential projects; and (3) Collaborative design with teachers to ensure cultural authenticity in materials.</w:t>
      </w:r>
    </w:p>
    <w:bookmarkEnd w:id="22"/>
    <w:bookmarkStart w:id="23" w:name="X0fd60a026de370611baab1c0e4182188e636eaf"/>
    <w:p>
      <w:pPr>
        <w:pStyle w:val="Heading2"/>
      </w:pPr>
      <w:r>
        <w:t xml:space="preserve">Addressing Critical Needs in China's Educational Landscape</w:t>
      </w:r>
    </w:p>
    <w:p>
      <w:pPr>
        <w:pStyle w:val="FirstParagraph"/>
      </w:pPr>
      <w:r>
        <w:t xml:space="preserve">Current challenges in China Shanghai—such as balancing digital literacy demands with character education, or creating inclusive curricula for diverse student populations—demand nuanced solutions. My recent research on AI-driven personalized learning pathways, published in the International Journal of Curriculum Innovation, directly addresses these needs. I propose implementing a scalable "Adaptive Curriculum Framework" that uses low-tech to high-tech tools (including Shanghai’s own educational technology platforms) to support differentiated instruction without exacerbating inequality. Crucially, as a Curriculum Developer for China Shanghai, I will ensure all materials undergo rigorous localization reviews by Chinese educators to prevent cultural missteps—a commitment aligned with Shanghai’s emphasis on "Chinese characteristics in education." My experience managing curriculum teams across five countries has honed my ability to navigate complex stakeholder dynamics, a skill essential for success in China's collaborative educational environment.</w:t>
      </w:r>
    </w:p>
    <w:bookmarkEnd w:id="23"/>
    <w:bookmarkStart w:id="24" w:name="Xc701fa68991a8a583d5d0918c5413b99e5ccd80"/>
    <w:p>
      <w:pPr>
        <w:pStyle w:val="Heading2"/>
      </w:pPr>
      <w:r>
        <w:t xml:space="preserve">Long-Term Commitment to Educational Excellence</w:t>
      </w:r>
    </w:p>
    <w:p>
      <w:pPr>
        <w:pStyle w:val="FirstParagraph"/>
      </w:pPr>
      <w:r>
        <w:t xml:space="preserve">This is not merely a job application; it is the next phase of my lifelong commitment to educational equity. I envision my tenure as a Curriculum Developer in China Shanghai culminating in the creation of an open-source digital resource hub for Shanghai schools, featuring bilingual lesson plans aligned with both national standards and global competencies. My goal extends beyond individual projects: to become a thought leader who advocates for curriculum development that empowers students to be problem-solvers rooted in their heritage yet ready to engage globally. I am deeply inspired by Shanghai’s educational pioneers like Professor Liang Jiayi, whose work demonstrates how culturally grounded curricula can elevate both academic achievement and student well-being.</w:t>
      </w:r>
    </w:p>
    <w:bookmarkEnd w:id="24"/>
    <w:bookmarkStart w:id="25" w:name="conclusion-a-purposeful-partnership"/>
    <w:p>
      <w:pPr>
        <w:pStyle w:val="Heading2"/>
      </w:pPr>
      <w:r>
        <w:t xml:space="preserve">Conclusion: A Purposeful Partnership</w:t>
      </w:r>
    </w:p>
    <w:p>
      <w:pPr>
        <w:pStyle w:val="FirstParagraph"/>
      </w:pPr>
      <w:r>
        <w:t xml:space="preserve">In crafting this Statement of Purpose, I affirm that my skills as a Curriculum Developer are not merely transactional but deeply purpose-driven. China Shanghai offers the ideal stage to merge my expertise with its visionary educational trajectory. I bring not just technical proficiency in curriculum design, but an abiding respect for Chinese educational philosophy and a proven ability to translate theory into classroom impact. My background in developing curricula for multicultural settings—combined with my fluency in Mandarin and firsthand understanding of Shanghai’s community dynamics—positions me to immediately contribute value as a Curriculum Developer within your institution. I am ready to collaborate, innovate, and grow alongside Shanghai’s educators, ensuring that every curriculum we design becomes a catalyst for lifelong learning rooted in cultural pride. This Statement of Purpose is more than an introduction; it is my promise to become an indispensable asset in China Shanghai’s educational renaissance as a dedicated Curriculum Developer.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China Shanghai</dc:title>
  <dc:creator/>
  <dc:language>en</dc:language>
  <cp:keywords/>
  <dcterms:created xsi:type="dcterms:W3CDTF">2026-07-15T09:17:53Z</dcterms:created>
  <dcterms:modified xsi:type="dcterms:W3CDTF">2026-07-15T09:17:53Z</dcterms:modified>
</cp:coreProperties>
</file>

<file path=docProps/custom.xml><?xml version="1.0" encoding="utf-8"?>
<Properties xmlns="http://schemas.openxmlformats.org/officeDocument/2006/custom-properties" xmlns:vt="http://schemas.openxmlformats.org/officeDocument/2006/docPropsVTypes"/>
</file>