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for</w:t>
      </w:r>
      <w:r>
        <w:t xml:space="preserve"> </w:t>
      </w:r>
      <w:r>
        <w:t xml:space="preserve">Berlin,</w:t>
      </w:r>
      <w:r>
        <w:t xml:space="preserve"> </w:t>
      </w:r>
      <w:r>
        <w:t xml:space="preserve">Germany</w:t>
      </w:r>
    </w:p>
    <w:bookmarkStart w:id="27" w:name="X5fa6c660b5ab3c7b2e3e02314e65f4df8a7f7ca"/>
    <w:p>
      <w:pPr>
        <w:pStyle w:val="Heading1"/>
      </w:pPr>
      <w:r>
        <w:t xml:space="preserve">Statement of Purpose: Pursuing a Career as a Curriculum Developer in Berlin, Germany</w:t>
      </w:r>
    </w:p>
    <w:p>
      <w:pPr>
        <w:pStyle w:val="FirstParagraph"/>
      </w:pPr>
      <w:r>
        <w:t xml:space="preserve">As I prepare to submit this Statement of Purpose, I am driven by an unwavering conviction that transformative education begins with meticulously designed curricula. My journey has been dedicated to understanding how learning experiences shape young minds, and my aspiration is now focused on contributing to the dynamic educational landscape of</w:t>
      </w:r>
      <w:r>
        <w:t xml:space="preserve"> </w:t>
      </w:r>
      <w:r>
        <w:rPr>
          <w:bCs/>
          <w:b/>
        </w:rPr>
        <w:t xml:space="preserve">Germany Berlin</w:t>
      </w:r>
      <w:r>
        <w:t xml:space="preserve">. This document outlines my professional trajectory, academic foundation, and profound commitment to advancing pedagogical excellence within the unique context of</w:t>
      </w:r>
      <w:r>
        <w:t xml:space="preserve"> </w:t>
      </w:r>
      <w:r>
        <w:rPr>
          <w:bCs/>
          <w:b/>
        </w:rPr>
        <w:t xml:space="preserve">Curriculum Developer</w:t>
      </w:r>
      <w:r>
        <w:t xml:space="preserve"> </w:t>
      </w:r>
      <w:r>
        <w:t xml:space="preserve">work in one of Europe's most innovative cultural and intellectual hubs.</w:t>
      </w:r>
    </w:p>
    <w:bookmarkStart w:id="20" w:name="Xd3f465dd4d0768a471bebaac7e5710c0c7514d4"/>
    <w:p>
      <w:pPr>
        <w:pStyle w:val="Heading2"/>
      </w:pPr>
      <w:r>
        <w:t xml:space="preserve">A Foundation Built on Educational Philosophy</w:t>
      </w:r>
    </w:p>
    <w:p>
      <w:pPr>
        <w:pStyle w:val="FirstParagraph"/>
      </w:pPr>
      <w:r>
        <w:t xml:space="preserve">My academic background includes a Master's degree in Educational Psychology and Curriculum Design from the University of Vienna, where I specialized in competency-based learning frameworks. During my studies, I immersed myself in comparative education research, particularly examining how national curricular approaches influence student outcomes. This work revealed to me that effective curriculum design is not merely about content delivery; it is a profound act of cultural and social engagement. It must align with societal values, embrace diversity as an asset, and prepare learners for future challenges—principles deeply resonant with the ethos of</w:t>
      </w:r>
      <w:r>
        <w:t xml:space="preserve"> </w:t>
      </w:r>
      <w:r>
        <w:rPr>
          <w:bCs/>
          <w:b/>
        </w:rPr>
        <w:t xml:space="preserve">Germany Berlin</w:t>
      </w:r>
      <w:r>
        <w:t xml:space="preserve">, a city synonymous with progressive thought and inclusive growth.</w:t>
      </w:r>
    </w:p>
    <w:bookmarkEnd w:id="20"/>
    <w:bookmarkStart w:id="21" w:name="X72b2d01e3a364ff7b97a0b4034b242b6f1cb990"/>
    <w:p>
      <w:pPr>
        <w:pStyle w:val="Heading2"/>
      </w:pPr>
      <w:r>
        <w:t xml:space="preserve">Professional Experience: Crafting Inclusive Learning Pathways</w:t>
      </w:r>
    </w:p>
    <w:p>
      <w:pPr>
        <w:pStyle w:val="FirstParagraph"/>
      </w:pPr>
      <w:r>
        <w:t xml:space="preserve">In my professional career, I have collaborated with international NGOs and regional education authorities across Eastern Europe, developing modular curricula for refugee youth integration programs. One project involved co-designing a "Global Citizenship" framework for secondary schools in Budapest, integrating language acquisition with civic engagement. This experience taught me the critical importance of context-specific design: what works in one community may require adaptation to resonate with another. It also underscored the necessity of working closely with teachers, students, and families—a collaborative ethos central to Berlin’s educational philosophy. I learned that</w:t>
      </w:r>
      <w:r>
        <w:t xml:space="preserve"> </w:t>
      </w:r>
      <w:r>
        <w:rPr>
          <w:bCs/>
          <w:b/>
        </w:rPr>
        <w:t xml:space="preserve">Curriculum Developer</w:t>
      </w:r>
      <w:r>
        <w:t xml:space="preserve"> </w:t>
      </w:r>
      <w:r>
        <w:t xml:space="preserve">is not a solitary role; it is a position demanding humility, active listening, and partnership within the ecosystem.</w:t>
      </w:r>
    </w:p>
    <w:bookmarkEnd w:id="21"/>
    <w:bookmarkStart w:id="22" w:name="X36a878decf98603080ff5dd2491a17fc11a355c"/>
    <w:p>
      <w:pPr>
        <w:pStyle w:val="Heading2"/>
      </w:pPr>
      <w:r>
        <w:t xml:space="preserve">Why Berlin? The Convergence of Vision and Opportunity</w:t>
      </w:r>
    </w:p>
    <w:p>
      <w:pPr>
        <w:pStyle w:val="FirstParagraph"/>
      </w:pPr>
      <w:r>
        <w:t xml:space="preserve">I am drawn to Berlin precisely because it embodies the future of education I aspire to shape. As the capital city of Germany, Berlin is a microcosm of societal dynamism—home to over 1,000 schools serving students from more than 150 nationalities. The city’s education system, under the oversight of the</w:t>
      </w:r>
      <w:r>
        <w:t xml:space="preserve"> </w:t>
      </w:r>
      <w:r>
        <w:rPr>
          <w:iCs/>
          <w:i/>
        </w:rPr>
        <w:t xml:space="preserve">Senatsverwaltung für Bildung</w:t>
      </w:r>
      <w:r>
        <w:t xml:space="preserve">, actively champions innovation through initiatives like</w:t>
      </w:r>
      <w:r>
        <w:t xml:space="preserve"> </w:t>
      </w:r>
      <w:r>
        <w:rPr>
          <w:iCs/>
          <w:i/>
        </w:rPr>
        <w:t xml:space="preserve">DigitalPakt Schule</w:t>
      </w:r>
      <w:r>
        <w:t xml:space="preserve"> </w:t>
      </w:r>
      <w:r>
        <w:t xml:space="preserve">(School Digital Pact) and</w:t>
      </w:r>
      <w:r>
        <w:t xml:space="preserve"> </w:t>
      </w:r>
      <w:r>
        <w:rPr>
          <w:iCs/>
          <w:i/>
        </w:rPr>
        <w:t xml:space="preserve">Berliner Modell</w:t>
      </w:r>
      <w:r>
        <w:t xml:space="preserve">, which emphasize digital literacy, interdisciplinary learning, and holistic student development. Berlin’s commitment to equity—evident in its targeted support for migrant communities and students with diverse learning needs—aligns perfectly with my belief that curriculum must be a tool for empowerment, not exclusion.</w:t>
      </w:r>
    </w:p>
    <w:p>
      <w:pPr>
        <w:pStyle w:val="BodyText"/>
      </w:pPr>
      <w:r>
        <w:t xml:space="preserve">Moreover, Berlin is a global nexus of educational thought. Institutions like the Pädagogische Hochschule Berlin and the German Institute for International Educational Research (DIE) foster cutting-edge research on curriculum theory and practice. The city’s vibrant ecosystem of think tanks, teacher training programs, and community-based learning initiatives offers an unparalleled environment to refine my craft. For a</w:t>
      </w:r>
      <w:r>
        <w:t xml:space="preserve"> </w:t>
      </w:r>
      <w:r>
        <w:rPr>
          <w:bCs/>
          <w:b/>
        </w:rPr>
        <w:t xml:space="preserve">Curriculum Developer</w:t>
      </w:r>
      <w:r>
        <w:t xml:space="preserve">, Berlin is not just a location; it is a living laboratory where evidence-informed design meets real-world application.</w:t>
      </w:r>
    </w:p>
    <w:bookmarkEnd w:id="22"/>
    <w:bookmarkStart w:id="23" w:name="alignment-with-german-educational-values"/>
    <w:p>
      <w:pPr>
        <w:pStyle w:val="Heading2"/>
      </w:pPr>
      <w:r>
        <w:t xml:space="preserve">Alignment with German Educational Values</w:t>
      </w:r>
    </w:p>
    <w:p>
      <w:pPr>
        <w:pStyle w:val="FirstParagraph"/>
      </w:pPr>
      <w:r>
        <w:t xml:space="preserve">The German concept of</w:t>
      </w:r>
      <w:r>
        <w:t xml:space="preserve"> </w:t>
      </w:r>
      <w:r>
        <w:rPr>
          <w:iCs/>
          <w:i/>
        </w:rPr>
        <w:t xml:space="preserve">Bildung</w:t>
      </w:r>
      <w:r>
        <w:t xml:space="preserve">—the holistic development of the individual through education—resonates deeply with my professional identity. It transcends mere academic achievement, emphasizing moral growth, critical thinking, and social responsibility. In my previous work, I designed a sustainability curriculum for urban schools that wove local ecology into mathematics and history lessons. This project mirrored Berlin’s educational priorities: fostering civic-mindedness through contextually relevant learning. I understand that a</w:t>
      </w:r>
      <w:r>
        <w:t xml:space="preserve"> </w:t>
      </w:r>
      <w:r>
        <w:rPr>
          <w:bCs/>
          <w:b/>
        </w:rPr>
        <w:t xml:space="preserve">Curriculum Developer</w:t>
      </w:r>
      <w:r>
        <w:t xml:space="preserve"> </w:t>
      </w:r>
      <w:r>
        <w:t xml:space="preserve">in Germany must navigate the intricate balance between federal frameworks (like the</w:t>
      </w:r>
      <w:r>
        <w:t xml:space="preserve"> </w:t>
      </w:r>
      <w:r>
        <w:rPr>
          <w:iCs/>
          <w:i/>
        </w:rPr>
        <w:t xml:space="preserve">Bildungsstandards</w:t>
      </w:r>
      <w:r>
        <w:t xml:space="preserve">) and state-level autonomy, ensuring coherence while respecting regional diversity.</w:t>
      </w:r>
    </w:p>
    <w:bookmarkEnd w:id="23"/>
    <w:bookmarkStart w:id="24" w:name="my-vision-for-berlins-educational-future"/>
    <w:p>
      <w:pPr>
        <w:pStyle w:val="Heading2"/>
      </w:pPr>
      <w:r>
        <w:t xml:space="preserve">My Vision for Berlin's Educational Future</w:t>
      </w:r>
    </w:p>
    <w:p>
      <w:pPr>
        <w:pStyle w:val="FirstParagraph"/>
      </w:pPr>
      <w:r>
        <w:t xml:space="preserve">Moving forward, I aim to contribute to Berlin’s evolving educational landscape by focusing on three key areas. First, I will develop interdisciplinary curricula that integrate digital competencies with ethical reasoning—addressing the pressing need for students to navigate AI-driven societies critically. Second, I will collaborate with educators in Berlin’s diverse schools to co-create resources that honor linguistic and cultural pluralism, supporting the city’s mission of "education for all." Third, I will champion teacher agency by designing flexible curriculum models that empower educators as co-creators rather than passive implementers.</w:t>
      </w:r>
    </w:p>
    <w:bookmarkEnd w:id="24"/>
    <w:bookmarkStart w:id="25" w:name="a-commitment-rooted-in-berlin"/>
    <w:p>
      <w:pPr>
        <w:pStyle w:val="Heading2"/>
      </w:pPr>
      <w:r>
        <w:t xml:space="preserve">A Commitment Rooted in Berlin</w:t>
      </w:r>
    </w:p>
    <w:p>
      <w:pPr>
        <w:pStyle w:val="FirstParagraph"/>
      </w:pPr>
      <w:r>
        <w:t xml:space="preserve">My decision to pursue a career as a</w:t>
      </w:r>
      <w:r>
        <w:t xml:space="preserve"> </w:t>
      </w:r>
      <w:r>
        <w:rPr>
          <w:bCs/>
          <w:b/>
        </w:rPr>
        <w:t xml:space="preserve">Curriculum Developer</w:t>
      </w:r>
      <w:r>
        <w:t xml:space="preserve"> </w:t>
      </w:r>
      <w:r>
        <w:t xml:space="preserve">in</w:t>
      </w:r>
      <w:r>
        <w:t xml:space="preserve"> </w:t>
      </w:r>
      <w:r>
        <w:rPr>
          <w:bCs/>
          <w:b/>
        </w:rPr>
        <w:t xml:space="preserve">Berlin, Germany</w:t>
      </w:r>
      <w:r>
        <w:t xml:space="preserve">, is not merely strategic—it is deeply personal. Having lived in Berlin for six months while studying at the Humboldt University, I witnessed firsthand how the city’s education system cultivates resilience and creativity. I saw students from refugee backgrounds thriving through inclusive pedagogy; I observed teachers using digital tools to bridge learning gaps; and I recognized how community partnerships transform classrooms into spaces of belonging. This experience solidified my resolve: Berlin is where theory meets transformation, and where every student deserves a curriculum that reflects their potential.</w:t>
      </w:r>
    </w:p>
    <w:bookmarkEnd w:id="25"/>
    <w:bookmarkStart w:id="26" w:name="X7ba0bf07e67420abcc09bdb12d0e2072751b7b9"/>
    <w:p>
      <w:pPr>
        <w:pStyle w:val="Heading2"/>
      </w:pPr>
      <w:r>
        <w:t xml:space="preserve">Conclusion: A Purpose Forged in Partnership</w:t>
      </w:r>
    </w:p>
    <w:p>
      <w:pPr>
        <w:pStyle w:val="FirstParagraph"/>
      </w:pPr>
      <w:r>
        <w:t xml:space="preserve">This Statement of Purpose is more than a document—it is a testament to my purpose. I am ready to bring my expertise in learner-centered design, cultural sensitivity, and collaborative innovation to Berlin’s schools and institutions. In the context of Germany’s evolving educational priorities, I see myself not as an outsider but as a committed partner within the</w:t>
      </w:r>
      <w:r>
        <w:t xml:space="preserve"> </w:t>
      </w:r>
      <w:r>
        <w:rPr>
          <w:bCs/>
          <w:b/>
        </w:rPr>
        <w:t xml:space="preserve">Germany Berlin</w:t>
      </w:r>
      <w:r>
        <w:t xml:space="preserve"> </w:t>
      </w:r>
      <w:r>
        <w:t xml:space="preserve">ecosystem. As a</w:t>
      </w:r>
      <w:r>
        <w:t xml:space="preserve"> </w:t>
      </w:r>
      <w:r>
        <w:rPr>
          <w:bCs/>
          <w:b/>
        </w:rPr>
        <w:t xml:space="preserve">Curriculum Developer</w:t>
      </w:r>
      <w:r>
        <w:t xml:space="preserve">, I will ensure that every lesson plan, module, and resource serves the dual mission of nurturing individual growth and strengthening our shared community. Berlin’s future educators, students, and citizens deserve nothing less than a curriculum built on vision, empathy, and excellence—and it is my honor to contribute to that journey.</w:t>
      </w:r>
    </w:p>
    <w:p>
      <w:pPr>
        <w:pStyle w:val="BodyText"/>
      </w:pPr>
      <w:r>
        <w:t xml:space="preserve">Thank you for considering my application. I eagerly anticipate the possibility of working alongside Berlin’s visionary educators to shape a more equitable and inspiring educational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for Berlin, Germany</dc:title>
  <dc:creator/>
  <cp:keywords/>
  <dcterms:created xsi:type="dcterms:W3CDTF">2026-07-14T07:48:58Z</dcterms:created>
  <dcterms:modified xsi:type="dcterms:W3CDTF">2026-07-14T07:48:58Z</dcterms:modified>
</cp:coreProperties>
</file>

<file path=docProps/custom.xml><?xml version="1.0" encoding="utf-8"?>
<Properties xmlns="http://schemas.openxmlformats.org/officeDocument/2006/custom-properties" xmlns:vt="http://schemas.openxmlformats.org/officeDocument/2006/docPropsVTypes"/>
</file>