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f2332c289616c38927e1609a8388a047da3cf94"/>
    <w:p>
      <w:pPr>
        <w:pStyle w:val="Heading1"/>
      </w:pPr>
      <w:r>
        <w:t xml:space="preserve">STATEMENT OF PURPOSE FOR CURRICULUM DEVELOPER POSITION IN QATAR DOHA</w:t>
      </w:r>
    </w:p>
    <w:p>
      <w:pPr>
        <w:pStyle w:val="FirstParagraph"/>
      </w:pPr>
      <w:r>
        <w:t xml:space="preserve">As I prepare this Statement of Purpose, I am writing with profound enthusiasm for the opportunity to contribute as a Curriculum Developer within Qatar Doha's dynamic educational landscape. Having dedicated over a decade to educational innovation across international contexts, my career has consistently aligned with transformative learning frameworks—making Qatar's visionary pursuit of academic excellence under the Qatar National Vision 2030 both deeply resonant and purposefully aligned with my professional使命. This Statement of Purpose articulates not merely my qualifications, but my unwavering commitment to shaping curricula that honor Qatari cultural identity while preparing students for global citizenship.</w:t>
      </w:r>
    </w:p>
    <w:bookmarkStart w:id="20" w:name="X07eec28e35337082001eccfcd60e7422da708ff"/>
    <w:p>
      <w:pPr>
        <w:pStyle w:val="Heading2"/>
      </w:pPr>
      <w:r>
        <w:t xml:space="preserve">Academic Foundation and Professional Journey</w:t>
      </w:r>
    </w:p>
    <w:p>
      <w:pPr>
        <w:pStyle w:val="FirstParagraph"/>
      </w:pPr>
      <w:r>
        <w:t xml:space="preserve">My academic trajectory began with a Master's in Educational Leadership from the University of Manchester, where I specialized in culturally responsive curriculum design. This was followed by a Certificate in International Education Policy from Harvard Graduate School of Education, directly addressing the nuances of embedding national values within global educational standards. My professional journey includes three years as a Senior Curriculum Designer at an Abu Dhabi-based international school network, where I spearheaded the revision of K-12 STEM curricula to integrate Islamic scientific heritage—a project that earned recognition from the UAE Ministry of Education. Most recently, I led curriculum development for a Qatari-government-sponsored initiative in Doha, creating bilingual (Arabic/English) literacy programs aligned with the National Strategy for Education Development. These experiences have honed my ability to navigate complex educational ecosystems while respecting cultural sovereignty—a skill paramount to success as a Curriculum Developer in Qatar Doha.</w:t>
      </w:r>
    </w:p>
    <w:bookmarkEnd w:id="20"/>
    <w:bookmarkStart w:id="21" w:name="X3c1c2d84151396e89f867a143ca0f246c898d28"/>
    <w:p>
      <w:pPr>
        <w:pStyle w:val="Heading2"/>
      </w:pPr>
      <w:r>
        <w:t xml:space="preserve">Understanding Qatar's Educational Imperative</w:t>
      </w:r>
    </w:p>
    <w:p>
      <w:pPr>
        <w:pStyle w:val="FirstParagraph"/>
      </w:pPr>
      <w:r>
        <w:t xml:space="preserve">Qatar Doha is not merely a location for my professional aspirations; it represents the epicenter of an educational renaissance. The Ministry of Education and Higher Education’s "Education 2030" framework emphasizes creating globally competitive yet culturally grounded learners—a mission that directly mirrors my pedagogical philosophy. I have studied Qatar National Vision 2030 in depth, recognizing that education is the cornerstone of economic diversification and social progress. As a Curriculum Developer, I understand my role extends beyond syllabus creation: it involves weaving Qatari identity into every learning experience while fostering critical thinking skills essential for innovation-driven sectors like energy, healthcare, and technology. My previous work with Qatar Foundation’s Education City institutions—where I consulted on Arabic language curriculum modernization—demonstrated how carefully calibrated content can strengthen national pride without sacrificing global relevance.</w:t>
      </w:r>
    </w:p>
    <w:bookmarkEnd w:id="21"/>
    <w:bookmarkStart w:id="22" w:name="specialized-expertise-for-qatars-context"/>
    <w:p>
      <w:pPr>
        <w:pStyle w:val="Heading2"/>
      </w:pPr>
      <w:r>
        <w:t xml:space="preserve">Specialized Expertise for Qatar's Context</w:t>
      </w:r>
    </w:p>
    <w:p>
      <w:pPr>
        <w:pStyle w:val="FirstParagraph"/>
      </w:pPr>
      <w:r>
        <w:t xml:space="preserve">My methodology as a Curriculum Developer prioritizes three pillars critical to Qatar Doha: cultural authenticity, pedagogical innovation, and measurable impact. For instance, in designing the "Qatar Heritage Through STEM" module for Grade 8 students (a project commissioned by the Qatar Museums Authority), I collaborated with local historians and scientists to create case studies on traditional falaj irrigation systems and their modern engineering applications. This approach transformed abstract concepts into tangible learning moments rooted in Qatari experience. Additionally, I have implemented competency-based frameworks using the Qatar Assessment System’s standards, ensuring assessments measure both knowledge retention and application—aligning perfectly with the Ministry's shift toward holistic student development. My proficiency with digital platforms like Moodle and Canvas further enables me to support Doha's push for blended learning environments in schools across Al Rayyan, Al Wakrah, and beyond.</w:t>
      </w:r>
    </w:p>
    <w:bookmarkEnd w:id="22"/>
    <w:bookmarkStart w:id="23" w:name="X2af7f3f38e36b0dafd9c67131003ab81096d899"/>
    <w:p>
      <w:pPr>
        <w:pStyle w:val="Heading2"/>
      </w:pPr>
      <w:r>
        <w:t xml:space="preserve">Commitment to Qatar's Sustainable Educational Ecosystem</w:t>
      </w:r>
    </w:p>
    <w:p>
      <w:pPr>
        <w:pStyle w:val="FirstParagraph"/>
      </w:pPr>
      <w:r>
        <w:t xml:space="preserve">What distinguishes my approach is my long-term perspective on educational sustainability. I do not view curriculum development as a one-time project but as an evolving partnership with educators, policymakers, and communities. In Doha specifically, I am committed to mentoring Qatari teachers through professional learning networks—building local capacity so that curricula remain culturally resonant and pedagogically effective long after initial implementation. My recent research on "Indigenous Knowledge Integration in Gulf Curriculum Design" (published in the Journal of International Education) directly informs this commitment, highlighting how embedding Emirati/Qatari knowledge systems can boost student engagement by up to 40% based on pilot studies conducted in Doha schools. This data-driven focus ensures that my work as a Curriculum Developer delivers measurable, lasting value to Qatar’s educational infrastructure.</w:t>
      </w:r>
    </w:p>
    <w:bookmarkEnd w:id="23"/>
    <w:bookmarkStart w:id="24" w:name="Xd281b41648f339199d6a9b095397fab9a591ee1"/>
    <w:p>
      <w:pPr>
        <w:pStyle w:val="Heading2"/>
      </w:pPr>
      <w:r>
        <w:t xml:space="preserve">Why Qatar Doha? The Convergence of Vision and Purpose</w:t>
      </w:r>
    </w:p>
    <w:p>
      <w:pPr>
        <w:pStyle w:val="FirstParagraph"/>
      </w:pPr>
      <w:r>
        <w:t xml:space="preserve">Qatar Doha has become the ideal crucible for my professional purpose. Unlike other global hubs, here educational transformation is inseparable from national identity—where every curriculum decision reflects a conscious choice to build a future that honors heritage while embracing progress. The city’s vibrant academic community, exemplified by institutions like Education City and Hamad Bin Khalifa University, provides the perfect ecosystem for collaborative innovation. I have observed firsthand how Doha’s educators champion creativity within structured frameworks—a philosophy I share deeply. My decision to pursue this role is not merely professional; it is personal. Having lived in Al Thakira for two years while collaborating with local schools, I have witnessed Qatari students’ eagerness to engage with content that reflects their reality. This connection fuels my determination to ensure every curriculum I develop in Qatar Doha becomes a bridge between heritage and horizon.</w:t>
      </w:r>
    </w:p>
    <w:bookmarkEnd w:id="24"/>
    <w:bookmarkStart w:id="25" w:name="conclusion-a-lifelong-commitment"/>
    <w:p>
      <w:pPr>
        <w:pStyle w:val="Heading2"/>
      </w:pPr>
      <w:r>
        <w:t xml:space="preserve">Conclusion: A Lifelong Commitment</w:t>
      </w:r>
    </w:p>
    <w:p>
      <w:pPr>
        <w:pStyle w:val="FirstParagraph"/>
      </w:pPr>
      <w:r>
        <w:t xml:space="preserve">This Statement of Purpose concludes not as a summary, but as an affirmation of my readiness. As a Curriculum Developer, I bring proven expertise in culturally intelligent educational design, deep alignment with Qatar’s strategic goals, and an unyielding dedication to the students and educators of Doha. I am prepared to invest not just my professional skills but my entire commitment to Qatar’s educational journey—knowing that every lesson plan we co-create today will shape the innovators, leaders, and citizens of tomorrow’s Qatar. I seek not merely a position, but a partnership in realizing the profound promise of Education 2030. In Qatari terms: "Al-‘ilma mawridu al-baqa" (Knowledge is the source of permanence). It is with this conviction that I present myself for the Curriculum Developer role in Qatar Doha, eager to contribute to a legacy where every student thrives within their cultural roots while reaching for global excellence.</w:t>
      </w:r>
    </w:p>
    <w:p>
      <w:pPr>
        <w:pStyle w:val="BodyText"/>
      </w:pPr>
      <w:r>
        <w:t xml:space="preserve">Sincerely,</w:t>
      </w:r>
      <w:r>
        <w:br/>
      </w:r>
      <w:r>
        <w:t xml:space="preserve">[Your Full Name]</w:t>
      </w:r>
      <w:r>
        <w:br/>
      </w:r>
      <w:r>
        <w:t xml:space="preserve">Certified Curriculum Developer (CCD) • International Education Consultant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2026-07-13T16:49:45Z</dcterms:created>
  <dcterms:modified xsi:type="dcterms:W3CDTF">2026-07-13T16:49:45Z</dcterms:modified>
</cp:coreProperties>
</file>

<file path=docProps/custom.xml><?xml version="1.0" encoding="utf-8"?>
<Properties xmlns="http://schemas.openxmlformats.org/officeDocument/2006/custom-properties" xmlns:vt="http://schemas.openxmlformats.org/officeDocument/2006/docPropsVTypes"/>
</file>