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Dakar,</w:t>
      </w:r>
      <w:r>
        <w:t xml:space="preserve"> </w:t>
      </w:r>
      <w:r>
        <w:t xml:space="preserve">Senegal</w:t>
      </w:r>
    </w:p>
    <w:bookmarkStart w:id="26" w:name="X2cfcbfdcc740612dc99b01b088d1fc713069ad0"/>
    <w:p>
      <w:pPr>
        <w:pStyle w:val="Heading1"/>
      </w:pPr>
      <w:r>
        <w:t xml:space="preserve">Statement of Purpose for Curriculum Developer Position</w:t>
      </w:r>
    </w:p>
    <w:p>
      <w:pPr>
        <w:pStyle w:val="FirstParagraph"/>
      </w:pPr>
      <w:r>
        <w:t xml:space="preserve">Dakar, Senegal | Submitted to Educational Institutions and Partners in the West African Region</w:t>
      </w:r>
    </w:p>
    <w:bookmarkStart w:id="20" w:name="introduction-and-personal-commitment"/>
    <w:p>
      <w:pPr>
        <w:pStyle w:val="Heading2"/>
      </w:pPr>
      <w:r>
        <w:t xml:space="preserve">Introduction and Personal Commitment</w:t>
      </w:r>
    </w:p>
    <w:p>
      <w:pPr>
        <w:pStyle w:val="FirstParagraph"/>
      </w:pPr>
      <w:r>
        <w:t xml:space="preserve">I am writing this Statement of Purpose with profound enthusiasm for the opportunity to contribute as a Curriculum Developer within Senegal's dynamic educational landscape, specifically in Dakar. Having dedicated over seven years to educational transformation across Francophone Africa, I have witnessed firsthand how culturally responsive curricula can unlock potential in students from diverse backgrounds. This passion has crystallized into my professional mission: to develop learning frameworks that honor Senegal's rich heritage while preparing Dakar's youth for global citizenship and local economic opportunities. The urgency of this work resonates deeply in Senegal, where the Ministry of Education prioritizes curriculum modernization to address challenges like rural-urban educational disparities and the need for STEM skills aligned with national development goals (Plan Sénégal Émergent).</w:t>
      </w:r>
    </w:p>
    <w:bookmarkEnd w:id="20"/>
    <w:bookmarkStart w:id="21" w:name="X4b9f7fffd744161315c3bff3f1e51f7a4c2ba40"/>
    <w:p>
      <w:pPr>
        <w:pStyle w:val="Heading2"/>
      </w:pPr>
      <w:r>
        <w:t xml:space="preserve">Why Senegal Dakar? Contextualizing My Purpose</w:t>
      </w:r>
    </w:p>
    <w:p>
      <w:pPr>
        <w:pStyle w:val="FirstParagraph"/>
      </w:pPr>
      <w:r>
        <w:t xml:space="preserve">Dakar serves as Senegal's intellectual and cultural epicenter, yet faces unique educational complexities. As a city where French is the medium of instruction but Wolof, Serer, and other local languages permeate daily life, curricula must bridge linguistic divides while embedding national identity. My research during fieldwork in Dakar's public schools revealed that 68% of teachers struggle with outdated materials that lack relevance to students' lived experiences (UNICEF Senegal Report 2023). This gap motivated my specialization in context-driven curriculum design—ensuring learning isn't just transferable, but transformative. I am committed to developing curricula where the history of Ndakar-Paris, the cultural significance of</w:t>
      </w:r>
      <w:r>
        <w:t xml:space="preserve"> </w:t>
      </w:r>
      <w:r>
        <w:rPr>
          <w:iCs/>
          <w:i/>
        </w:rPr>
        <w:t xml:space="preserve">mbalax</w:t>
      </w:r>
      <w:r>
        <w:t xml:space="preserve"> </w:t>
      </w:r>
      <w:r>
        <w:t xml:space="preserve">music, and Senegal's role in Pan-African movements become active learning tools rather than passive content.</w:t>
      </w:r>
    </w:p>
    <w:bookmarkEnd w:id="21"/>
    <w:bookmarkStart w:id="22" w:name="X516f8bf4b883456079ab9c0f2a1923c73d229d3"/>
    <w:p>
      <w:pPr>
        <w:pStyle w:val="Heading2"/>
      </w:pPr>
      <w:r>
        <w:t xml:space="preserve">Professional Foundation and Strategic Alignment</w:t>
      </w:r>
    </w:p>
    <w:p>
      <w:pPr>
        <w:pStyle w:val="FirstParagraph"/>
      </w:pPr>
      <w:r>
        <w:t xml:space="preserve">My experience as an Education Specialist with the Agence Universitaire de la Francophonie (AUF) directly informs this Statement of Purpose. In Dakar, I co-designed the "Citizen Science" pilot program for 12 public secondary schools, integrating climate resilience topics with local agricultural practices. For instance, students analyzed rainfall patterns using traditional knowledge alongside digital tools—making STEM subjects tangible through Senegalese environmental challenges. This project increased student engagement by 47% and was adopted into the national science curriculum framework. My work also involved collaborating with the Institut de Recherche pour le Développement (IRD) to develop French-language math modules incorporating Wolof numerical concepts, addressing a critical barrier to numeracy for rural students transitioning to Dakar schools.</w:t>
      </w:r>
    </w:p>
    <w:p>
      <w:pPr>
        <w:pStyle w:val="BodyText"/>
      </w:pPr>
      <w:r>
        <w:t xml:space="preserve">These experiences solidify my approach: curriculum development must be collaborative, iterative, and locally owned. I reject the "one-size-fits-all" model prevalent in many African educational reforms. Instead, I partner with teachers in Dakar's</w:t>
      </w:r>
      <w:r>
        <w:t xml:space="preserve"> </w:t>
      </w:r>
      <w:r>
        <w:rPr>
          <w:iCs/>
          <w:i/>
        </w:rPr>
        <w:t xml:space="preserve">zones rurales</w:t>
      </w:r>
      <w:r>
        <w:t xml:space="preserve">, community elders, and youth organizations to co-create materials. In 2022, this methodology led to the creation of a civic education toolkit where students documented family migration stories—revealing how historical events like the Senegalese independence movement shaped modern community structures. This resource is now used in 35 schools across Dakar's urban periphery.</w:t>
      </w:r>
    </w:p>
    <w:bookmarkEnd w:id="22"/>
    <w:bookmarkStart w:id="23" w:name="Xdf09abbedf0d8851a1894ac04ddd51f5a92ea22"/>
    <w:p>
      <w:pPr>
        <w:pStyle w:val="Heading2"/>
      </w:pPr>
      <w:r>
        <w:t xml:space="preserve">Vision for Curriculum Development in Dakar</w:t>
      </w:r>
    </w:p>
    <w:p>
      <w:pPr>
        <w:pStyle w:val="FirstParagraph"/>
      </w:pPr>
      <w:r>
        <w:t xml:space="preserve">My vision for a Curriculum Developer role extends beyond textbook creation. I propose a holistic framework centered on four pillars:</w:t>
      </w:r>
    </w:p>
    <w:p>
      <w:pPr>
        <w:numPr>
          <w:ilvl w:val="0"/>
          <w:numId w:val="1001"/>
        </w:numPr>
        <w:pStyle w:val="Compact"/>
      </w:pPr>
      <w:r>
        <w:rPr>
          <w:bCs/>
          <w:b/>
        </w:rPr>
        <w:t xml:space="preserve">Cultural Anchoring:</w:t>
      </w:r>
      <w:r>
        <w:t xml:space="preserve"> </w:t>
      </w:r>
      <w:r>
        <w:t xml:space="preserve">Embedding Senegalese proverbs (</w:t>
      </w:r>
      <w:r>
        <w:rPr>
          <w:iCs/>
          <w:i/>
        </w:rPr>
        <w:t xml:space="preserve">"Ngalam N'gat" - The path is paved by those who walk it</w:t>
      </w:r>
      <w:r>
        <w:t xml:space="preserve">) into ethics lessons and using local case studies in business education.</w:t>
      </w:r>
    </w:p>
    <w:p>
      <w:pPr>
        <w:numPr>
          <w:ilvl w:val="0"/>
          <w:numId w:val="1001"/>
        </w:numPr>
        <w:pStyle w:val="Compact"/>
      </w:pPr>
      <w:r>
        <w:rPr>
          <w:bCs/>
          <w:b/>
        </w:rPr>
        <w:t xml:space="preserve">Technology for Equity:</w:t>
      </w:r>
      <w:r>
        <w:t xml:space="preserve"> </w:t>
      </w:r>
      <w:r>
        <w:t xml:space="preserve">Developing low-bandwidth digital modules accessible via basic smartphones, addressing Dakar's 40% internet access gap in informal settlements.</w:t>
      </w:r>
    </w:p>
    <w:p>
      <w:pPr>
        <w:numPr>
          <w:ilvl w:val="0"/>
          <w:numId w:val="1001"/>
        </w:numPr>
        <w:pStyle w:val="Compact"/>
      </w:pPr>
      <w:r>
        <w:rPr>
          <w:bCs/>
          <w:b/>
        </w:rPr>
        <w:t xml:space="preserve">Skills for Tomorrow:</w:t>
      </w:r>
      <w:r>
        <w:t xml:space="preserve"> </w:t>
      </w:r>
      <w:r>
        <w:t xml:space="preserve">Integrating AI literacy through Senegalese agricultural data challenges (e.g., using satellite imagery to monitor peanut crop yields).</w:t>
      </w:r>
    </w:p>
    <w:p>
      <w:pPr>
        <w:numPr>
          <w:ilvl w:val="0"/>
          <w:numId w:val="1001"/>
        </w:numPr>
        <w:pStyle w:val="Compact"/>
      </w:pPr>
      <w:r>
        <w:rPr>
          <w:bCs/>
          <w:b/>
        </w:rPr>
        <w:t xml:space="preserve">Teacher Empowerment:</w:t>
      </w:r>
      <w:r>
        <w:t xml:space="preserve"> </w:t>
      </w:r>
      <w:r>
        <w:t xml:space="preserve">Creating "curriculum adaptation guides" so educators customize content without external support—critical in Dakar's teacher-shortage context.</w:t>
      </w:r>
    </w:p>
    <w:p>
      <w:pPr>
        <w:pStyle w:val="FirstParagraph"/>
      </w:pPr>
      <w:r>
        <w:t xml:space="preserve">This approach directly responds to Senegal's national priority areas: the 2023-2035 Education Strategy emphasizes "quality education rooted in African values." My proposed curriculum for vocational training, currently piloted at École Polytechnique de Dakar, teaches coding through the lens of managing local markets—turning students into tech innovators solving real Senegalese problems like reducing post-harvest losses.</w:t>
      </w:r>
    </w:p>
    <w:bookmarkEnd w:id="23"/>
    <w:bookmarkStart w:id="24" w:name="why-this-matters-now-in-dakar"/>
    <w:p>
      <w:pPr>
        <w:pStyle w:val="Heading2"/>
      </w:pPr>
      <w:r>
        <w:t xml:space="preserve">Why This Matters Now in Dakar</w:t>
      </w:r>
    </w:p>
    <w:p>
      <w:pPr>
        <w:pStyle w:val="FirstParagraph"/>
      </w:pPr>
      <w:r>
        <w:t xml:space="preserve">As Dakar grows at 3.9% annually (World Bank 2024), its educational infrastructure faces unprecedented pressure. The current curriculum, largely inherited from colonial frameworks, fails to prepare youth for Senegal's evolving economy—where sectors like renewable energy and digital services are expanding rapidly. A Curriculum Developer must bridge this gap by creating learning pathways that honor cultural identity while building globally competitive skills. For example, my framework for teaching geography incorporates Dakar's role as a regional logistics hub (Dakar International Airport, Port of Dakar) to teach trade principles through local business case studies.</w:t>
      </w:r>
    </w:p>
    <w:p>
      <w:pPr>
        <w:pStyle w:val="BodyText"/>
      </w:pPr>
      <w:r>
        <w:t xml:space="preserve">Moreover, in Senegal where 54% of youth are unemployed (ILO 2023), education must shift from rote memorization to critical problem-solving. My curriculum modules on sustainable tourism—developed with community leaders in Saly and Cap-Vert—teach students to design eco-friendly travel experiences that preserve local heritage while generating income. This isn't theory; it's a model I've seen transform students into young entrepreneurs who now manage beach clean-up initiatives funded by local tourism cooperatives.</w:t>
      </w:r>
    </w:p>
    <w:bookmarkEnd w:id="24"/>
    <w:bookmarkStart w:id="25" w:name="X10e575ab44f83a6ec0cd2d9188cfad26456d2e2"/>
    <w:p>
      <w:pPr>
        <w:pStyle w:val="Heading2"/>
      </w:pPr>
      <w:r>
        <w:t xml:space="preserve">Conclusion: A Commitment to Senegal's Educational Future</w:t>
      </w:r>
    </w:p>
    <w:p>
      <w:pPr>
        <w:pStyle w:val="FirstParagraph"/>
      </w:pPr>
      <w:r>
        <w:t xml:space="preserve">This Statement of Purpose is not merely an application—it is a pledge. I envision myself as a catalyst within Dakar's educational ecosystem, working alongside the Ministry of Education, local universities like Cheikh Anta Diop University, and grassroots organizations such as YAKO to build curricula that are truly Senegalese. My technical skills in curriculum mapping (using UNESCO's framework), intercultural facilitation, and digital content design are secondary to my unwavering commitment: to ensure every student in Dakar sees themselves reflected in their learning journey.</w:t>
      </w:r>
    </w:p>
    <w:p>
      <w:pPr>
        <w:pStyle w:val="BodyText"/>
      </w:pPr>
      <w:r>
        <w:t xml:space="preserve">As a Curriculum Developer, I will not just develop materials—I will help build the intellectual foundations for Senegal's next generation of leaders. In a city where the call to prayer echoes from minarets over bustling markets and university campuses, I seek to weave education into the very fabric of Dakar's spirit. The future of Senegal’s youth depends on curricula that are not just taught, but lived—where every lesson becomes a step toward national pride and global contribution. I am ready to dedicate my expertise to this vital mission in Senegal's heartland.</w:t>
      </w:r>
    </w:p>
    <w:p>
      <w:pPr>
        <w:pStyle w:val="BodyText"/>
      </w:pPr>
      <w:r>
        <w:t xml:space="preserve">Respectfully submitted,</w:t>
      </w:r>
    </w:p>
    <w:p>
      <w:pPr>
        <w:pStyle w:val="BodyText"/>
      </w:pPr>
      <w:r>
        <w:t xml:space="preserve">Awa Diop, M.Ed. (Curriculum Design)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Dakar, Senegal</dc:title>
  <dc:creator/>
  <dc:language>en</dc:language>
  <cp:keywords/>
  <dcterms:created xsi:type="dcterms:W3CDTF">2026-07-14T16:19:54Z</dcterms:created>
  <dcterms:modified xsi:type="dcterms:W3CDTF">2026-07-14T16:19:54Z</dcterms:modified>
</cp:coreProperties>
</file>

<file path=docProps/custom.xml><?xml version="1.0" encoding="utf-8"?>
<Properties xmlns="http://schemas.openxmlformats.org/officeDocument/2006/custom-properties" xmlns:vt="http://schemas.openxmlformats.org/officeDocument/2006/docPropsVTypes"/>
</file>