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Johannesburg</w:t>
      </w:r>
    </w:p>
    <w:bookmarkStart w:id="20" w:name="X4f609edb8727becbf86dbda78fdf81130e9a362"/>
    <w:p>
      <w:pPr>
        <w:pStyle w:val="Heading1"/>
      </w:pPr>
      <w:r>
        <w:t xml:space="preserve">Statement of Purpose: Pursuing Excellence as a Curriculum Developer in South Africa Johannesburg</w:t>
      </w:r>
    </w:p>
    <w:p>
      <w:pPr>
        <w:pStyle w:val="FirstParagraph"/>
      </w:pPr>
      <w:r>
        <w:t xml:space="preserve">As I prepare to submit this Statement of Purpose, I do so with profound respect for the transformative power of education and an unwavering commitment to advancing equitable learning opportunities within the dynamic context of South Africa. My journey as an educator and curriculum specialist has been deeply shaped by the unique challenges and immense potential inherent in Johannesburg’s diverse educational landscape. This document articulates my professional vision, qualifications, and dedication to contributing meaningfully as a Curriculum Developer in South Africa Johannesburg—a city that embodies both the complexities and the hopeful promise of our nation's educational renaissance.</w:t>
      </w:r>
    </w:p>
    <w:p>
      <w:pPr>
        <w:pStyle w:val="BodyText"/>
      </w:pPr>
      <w:r>
        <w:t xml:space="preserve">My academic foundation includes a Master’s degree in Educational Leadership with a specialization in Curriculum Development from the University of Johannesburg (UJ), where I immersed myself in critical analyses of post-apartheid educational policy. This program provided not only theoretical rigor but also practical exposure to the realities facing Gauteng’s schools, South Africa’s most populous province. Through fieldwork at schools across Soweto and Alexandra, I observed firsthand how curriculum implementation gaps directly impact learners from historically disadvantaged communities. These experiences crystallized my resolve to move beyond theoretical discourse into actionable curriculum design that addresses systemic inequities—a mission central to the role of a Curriculum Developer in Johannesburg.</w:t>
      </w:r>
    </w:p>
    <w:p>
      <w:pPr>
        <w:pStyle w:val="BodyText"/>
      </w:pPr>
      <w:r>
        <w:t xml:space="preserve">Over the past seven years, I have served as an instructional designer and curriculum specialist with the Gauteng Department of Education (GDE), supporting the rollout of revised CAPS (Curriculum and Assessment Policy Statements) frameworks. My work directly involved collaborating with provincial subject advisors to develop contextually relevant teaching resources for Grade 7 Mathematics, integrating multilingual pedagogy to support isiZulu and Sesotho-speaking learners in urban schools. For instance, I co-designed a series of bilingual learner guides that reduced conceptual barriers by 40% in participating schools across Johannesburg’s Ekurhuleni municipality—a testament to the tangible impact a skilled Curriculum Developer can deliver within South Africa’s specific socio-educational ecosystem.</w:t>
      </w:r>
    </w:p>
    <w:p>
      <w:pPr>
        <w:pStyle w:val="BodyText"/>
      </w:pPr>
      <w:r>
        <w:t xml:space="preserve">What distinguishes my approach is an embedded understanding of South Africa's National Development Plan (NDP) 2030, particularly Goal 4: "An educated and skilled population." I have consistently aligned my curriculum projects with this vision, ensuring that learning outcomes foster critical thinking, digital literacy, and socio-emotional skills crucial for youth in Johannesburg’s rapidly evolving economy. My recent project developing a contextualized entrepreneurship module for Grade 10 learners in informal settlement communities was explicitly designed to equip students with market-relevant competencies while addressing the high dropout rates plaguing such areas—a direct response to South Africa’s urgent need for workforce readiness.</w:t>
      </w:r>
    </w:p>
    <w:p>
      <w:pPr>
        <w:pStyle w:val="BodyText"/>
      </w:pPr>
      <w:r>
        <w:t xml:space="preserve">As a Curriculum Developer, I recognize that effective curriculum design must navigate multiple intersecting realities: linguistic diversity (11 official languages), varying resource availability across urban-rural divides, and the legacy of educational inequality. My experience designing inclusive materials for Johannesburg’s mixed-ability classrooms—such as integrating Afrikaans translations in Western Cape schools while respecting local language preferences—demonstrates my ability to create flexible, scalable solutions. I am proficient in using the South African Qualifications Authority (SAQA) framework to ensure alignment with national standards while allowing for contextual adaptation, a critical competency for any Curriculum Developer operating within South Africa’s decentralized education system.</w:t>
      </w:r>
    </w:p>
    <w:p>
      <w:pPr>
        <w:pStyle w:val="BodyText"/>
      </w:pPr>
      <w:r>
        <w:t xml:space="preserve">My professional philosophy centers on collaboration. I have facilitated curriculum workshops with 200+ teachers across Johannesburg’s Gauteng North District, co-creating lesson plans that integrate local history and environmental contexts (e.g., using the Johannesburg Botanical Gardens as a STEM learning space). This participatory approach, grounded in Freirean principles of dialogic education, ensures that curricula resonate with community realities—moving beyond top-down mandates to genuine teacher agency. In South Africa Johannesburg, where classroom resources are often scarce, this co-design process has proven essential for sustainable implementation.</w:t>
      </w:r>
    </w:p>
    <w:p>
      <w:pPr>
        <w:pStyle w:val="BodyText"/>
      </w:pPr>
      <w:r>
        <w:t xml:space="preserve">I am equally committed to leveraging technology responsibly within the South African context. Recognizing the digital divide in Johannesburg townships versus affluent suburbs, I developed a low-bandwidth mobile learning resource hub accessible via basic phones—a solution tailored to learners with limited internet access. This project aligned with the Department of Basic Education’s (DBE) National Strategy for Digital Learning and underscored my ability to innovate within South Africa’s infrastructure constraints. As a Curriculum Developer, I understand that technology must serve pedagogical goals, not dictate them.</w:t>
      </w:r>
    </w:p>
    <w:p>
      <w:pPr>
        <w:pStyle w:val="BodyText"/>
      </w:pPr>
      <w:r>
        <w:t xml:space="preserve">Looking ahead, I am eager to contribute to initiatives like the DBE’s "Curriculum 2025" reform and the Gauteng Early Learning Strategy. My proposed focus areas include: (1) designing trauma-informed curriculum pathways for learners affected by service delivery protests in Johannesburg townships; (2) creating gender-responsive materials addressing menstrual hygiene challenges in secondary schools across Soweto; and (3) building teacher capacity for inclusive assessment practices aligned with the Revised National Assessment Policy Statement. Each initiative directly responds to South Africa Johannesburg’s pressing educational priorities while upholding our constitutional mandate for quality, equitable education.</w:t>
      </w:r>
    </w:p>
    <w:p>
      <w:pPr>
        <w:pStyle w:val="BodyText"/>
      </w:pPr>
      <w:r>
        <w:t xml:space="preserve">My professional ethos is defined by humility before the communities I serve. As a Curriculum Developer in South Africa Johannesburg, I will always prioritize learners’ lived experiences—whether they are navigating overcrowded classrooms in Alexandra or accessing remote learning in rural outskirts of Ekurhuleni. This Statement of Purpose is not merely an application; it is a pledge to join the dedicated educators and policymakers reshaping South Africa’s future, one curriculum at a time. I am ready to bring my expertise, cultural intelligence, and relentless drive for educational justice to advance the mission of transformative learning across Johannesburg and beyond.</w:t>
      </w:r>
    </w:p>
    <w:p>
      <w:pPr>
        <w:pStyle w:val="BodyText"/>
      </w:pPr>
      <w:r>
        <w:t xml:space="preserve">South Africa’s journey toward true educational equity demands practitioners who understand both the national vision and local realities. As a Curriculum Developer deeply embedded in Johannesburg’s educational fabric, I am prepared to be part of that solution—designing curricula that do more than meet standards, but ignite potential within every South African child.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Johannesburg</dc:title>
  <dc:creator/>
  <dc:language>en</dc:language>
  <cp:keywords/>
  <dcterms:created xsi:type="dcterms:W3CDTF">2026-07-23T20:53:47Z</dcterms:created>
  <dcterms:modified xsi:type="dcterms:W3CDTF">2026-07-23T20:53:47Z</dcterms:modified>
</cp:coreProperties>
</file>

<file path=docProps/custom.xml><?xml version="1.0" encoding="utf-8"?>
<Properties xmlns="http://schemas.openxmlformats.org/officeDocument/2006/custom-properties" xmlns:vt="http://schemas.openxmlformats.org/officeDocument/2006/docPropsVTypes"/>
</file>