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2d125e6627c7551bb4c001c9eb1b1edaa10d739"/>
    <w:p>
      <w:pPr>
        <w:pStyle w:val="Heading1"/>
      </w:pPr>
      <w:r>
        <w:t xml:space="preserve">Statement of Purpose: Pursuing a Career as a Curriculum Developer in United States San Francisco</w:t>
      </w:r>
    </w:p>
    <w:p>
      <w:pPr>
        <w:pStyle w:val="FirstParagraph"/>
      </w:pPr>
      <w:r>
        <w:t xml:space="preserve">My journey toward becoming an innovative and equitable Curriculum Developer has been deeply shaped by my experiences within the dynamic educational landscape of the United States, with a profound focus on San Francisco as the epicenter of my professional aspirations. As I submit this Statement of Purpose, I articulate not merely a career goal, but a commitment to redefining educational excellence in alignment with San Francisco's unique ethos—where innovation, cultural diversity, and social justice converge to demand forward-thinking curriculum solutions.</w:t>
      </w:r>
    </w:p>
    <w:p>
      <w:pPr>
        <w:pStyle w:val="BodyText"/>
      </w:pPr>
      <w:r>
        <w:t xml:space="preserve">My academic foundation in Educational Psychology and Instructional Design at the University of California, Berkeley (Master’s degree completed May 2023) equipped me with both theoretical rigor and practical empathy. During my graduate studies, I immersed myself in research on culturally responsive pedagogy, particularly examining how curriculum design impacts marginalized student populations in urban settings like San Francisco. This culminated in a capstone project developing an interdisciplinary unit for Oakland Unified School District students—integrating local history, environmental science, and civic engagement—to address the stark educational disparities exacerbated by the pandemic. The project was implemented across 12 classrooms serving predominantly Black and Latinx communities, yielding a 27% increase in student engagement metrics as measured by teacher surveys. This experience crystallized my understanding: effective curriculum is not neutral; it must actively dismantle barriers while amplifying community voices.</w:t>
      </w:r>
    </w:p>
    <w:p>
      <w:pPr>
        <w:pStyle w:val="BodyText"/>
      </w:pPr>
      <w:r>
        <w:t xml:space="preserve">My professional trajectory further solidified this perspective. As an Instructional Designer at a Bay Area EdTech startup (2021–2023), I collaborated with San Francisco public school partners to co-create digital literacy modules for K-8 students. We prioritized accessibility—embedding multilingual support and offline functionality to bridge the city’s persistent digital divide—and integrated case studies from local tech pioneers like Salesforce and Google, contextualizing learning within San Francisco’s economic ecosystem. Critically, I facilitated workshops with teachers from diverse backgrounds (including those at SFUSD’s International High School) to ensure curricula reflected students’ lived experiences. For instance, a unit on data ethics featured the work of Sana Broussard (a local activist), directly linking abstract concepts to community struggles for algorithmic fairness. This project was recognized by the California Department of Education as a model for equitable tech integration—a testament to how place-based design drives meaningful outcomes.</w:t>
      </w:r>
    </w:p>
    <w:p>
      <w:pPr>
        <w:pStyle w:val="BodyText"/>
      </w:pPr>
      <w:r>
        <w:t xml:space="preserve">Why San Francisco? The answer lies in the city’s unparalleled confluence of challenges and opportunities. As a Curriculum Developer, I am compelled by San Francisco’s urgent need for curricula that honor its identity as a global hub of innovation while addressing systemic inequities. The United States faces a critical moment in education—where standardized approaches fail to serve our most diverse classrooms—and San Francisco stands at the forefront of reimagining solutions. The city’s commitment to frameworks like the</w:t>
      </w:r>
      <w:r>
        <w:t xml:space="preserve"> </w:t>
      </w:r>
      <w:r>
        <w:rPr>
          <w:iCs/>
          <w:i/>
        </w:rPr>
        <w:t xml:space="preserve">San Francisco Unified School District’s Equity Framework</w:t>
      </w:r>
      <w:r>
        <w:t xml:space="preserve"> </w:t>
      </w:r>
      <w:r>
        <w:t xml:space="preserve">and initiatives such as</w:t>
      </w:r>
      <w:r>
        <w:t xml:space="preserve"> </w:t>
      </w:r>
      <w:r>
        <w:rPr>
          <w:iCs/>
          <w:i/>
        </w:rPr>
        <w:t xml:space="preserve">Culturally Responsive Teaching Certification</w:t>
      </w:r>
      <w:r>
        <w:t xml:space="preserve"> </w:t>
      </w:r>
      <w:r>
        <w:t xml:space="preserve">provide a powerful infrastructure for my work. I am not merely seeking a job in San Francisco; I am drawn to its ecosystem where curriculum developers collaborate with community organizations (e.g., the Bay Area Nonprofit Collaborative), policymakers, and tech innovators to create scalable, human-centered learning pathways. In this environment, curricula must evolve beyond textbooks—they must be living documents co-created with students, families, and educators navigating a rapidly changing world.</w:t>
      </w:r>
    </w:p>
    <w:p>
      <w:pPr>
        <w:pStyle w:val="BodyText"/>
      </w:pPr>
      <w:r>
        <w:t xml:space="preserve">My vision for Curriculum Development in United States San Francisco centers on three pillars:</w:t>
      </w:r>
      <w:r>
        <w:t xml:space="preserve"> </w:t>
      </w:r>
      <w:r>
        <w:rPr>
          <w:bCs/>
          <w:b/>
        </w:rPr>
        <w:t xml:space="preserve">equity through localization</w:t>
      </w:r>
      <w:r>
        <w:t xml:space="preserve">,</w:t>
      </w:r>
      <w:r>
        <w:t xml:space="preserve"> </w:t>
      </w:r>
      <w:r>
        <w:rPr>
          <w:bCs/>
          <w:b/>
        </w:rPr>
        <w:t xml:space="preserve">adaptability in the digital age</w:t>
      </w:r>
      <w:r>
        <w:t xml:space="preserve">, and</w:t>
      </w:r>
      <w:r>
        <w:t xml:space="preserve"> </w:t>
      </w:r>
      <w:r>
        <w:rPr>
          <w:bCs/>
          <w:b/>
        </w:rPr>
        <w:t xml:space="preserve">culturally sustaining pedagogy</w:t>
      </w:r>
      <w:r>
        <w:t xml:space="preserve">. For example, I propose developing a city-wide digital resource hub featuring localized stories—such as the legacy of the Mission District’s murals or the history of Tech in SF’s Black-led startups—to teach literacy and computational thinking. This would directly respond to San Francisco’s strategic priorities while empowering teachers to contextualize learning within their communities. Furthermore, I am deeply invested in leveraging AI ethically; my prior work with a Stanford research team on AI-driven personalized learning tools (while auditing for bias) demonstrated how technology can enhance—not replace—teacher-student relationships when designed with human values at the core.</w:t>
      </w:r>
    </w:p>
    <w:p>
      <w:pPr>
        <w:pStyle w:val="BodyText"/>
      </w:pPr>
      <w:r>
        <w:t xml:space="preserve">I recognize that San Francisco’s educational landscape is not without complexity. The city grapples with teacher shortages, funding volatility, and a growing refugee population requiring linguistically responsive materials. Yet these challenges are precisely where my skills as a Curriculum Developer become essential. My ability to translate research into actionable tools (evidenced by my publication in the</w:t>
      </w:r>
      <w:r>
        <w:t xml:space="preserve"> </w:t>
      </w:r>
      <w:r>
        <w:rPr>
          <w:iCs/>
          <w:i/>
        </w:rPr>
        <w:t xml:space="preserve">Journal of Urban Education</w:t>
      </w:r>
      <w:r>
        <w:t xml:space="preserve">, "Place-Based Learning in Post-Pandemic Classrooms") aligns with San Francisco’s need for evidence-based, community-grounded solutions. I am committed to working not as an external consultant, but as a partner embedded in the city’s educational fabric—attending SFUSD school board meetings, participating in the</w:t>
      </w:r>
      <w:r>
        <w:t xml:space="preserve"> </w:t>
      </w:r>
      <w:r>
        <w:rPr>
          <w:iCs/>
          <w:i/>
        </w:rPr>
        <w:t xml:space="preserve">San Francisco Education Partnership</w:t>
      </w:r>
      <w:r>
        <w:t xml:space="preserve">, and engaging directly with organizations like</w:t>
      </w:r>
      <w:r>
        <w:t xml:space="preserve"> </w:t>
      </w:r>
      <w:r>
        <w:rPr>
          <w:iCs/>
          <w:i/>
        </w:rPr>
        <w:t xml:space="preserve">East Palo Alto Allies</w:t>
      </w:r>
      <w:r>
        <w:t xml:space="preserve">.</w:t>
      </w:r>
    </w:p>
    <w:p>
      <w:pPr>
        <w:pStyle w:val="BodyText"/>
      </w:pPr>
      <w:r>
        <w:t xml:space="preserve">In the broader context of United States education reform, San Francisco represents a microcosm of what’s possible when curriculum development is rooted in justice and innovation. I have already begun building my presence here: volunteering as a curriculum advisor for the nonprofit</w:t>
      </w:r>
      <w:r>
        <w:t xml:space="preserve"> </w:t>
      </w:r>
      <w:r>
        <w:rPr>
          <w:iCs/>
          <w:i/>
        </w:rPr>
        <w:t xml:space="preserve">Code.org’s SF Bay Area Expansion</w:t>
      </w:r>
      <w:r>
        <w:t xml:space="preserve">, where I helped design inclusive computer science modules for Title I schools. Moving forward, I seek to contribute this momentum at an institution that shares my dedication—whether in a public school district, a community college, or an EdTech leader like Outschool or Khan Academy. My goal is clear: to develop curricula that do not just teach content but ignite agency in students across San Francisco’s neighborhoods—from the Tenderloin to the Sunset—and prepare them to thrive as leaders in the United States economy.</w:t>
      </w:r>
    </w:p>
    <w:p>
      <w:pPr>
        <w:pStyle w:val="BodyText"/>
      </w:pPr>
      <w:r>
        <w:t xml:space="preserve">As a Curriculum Developer, I will ensure every lesson plan honors San Francisco’s spirit of resilience and diversity. I will create learning experiences that are not merely relevant, but revolutionary. The time for incremental change is past; in United States San Francisco, where equity and innovation must coexist, the next generation deserves nothing less than curricula designed with them at the center.</w:t>
      </w:r>
    </w:p>
    <w:p>
      <w:pPr>
        <w:pStyle w:val="BodyText"/>
      </w:pPr>
      <w:r>
        <w:t xml:space="preserve">Thank you for considering my application. I am eager to contribute my skills in research-driven curriculum design, community collaboration, and educational equity to shape the future of learning in San Francisco—and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San Francisco, United States</dc:title>
  <dc:creator/>
  <dc:language>en</dc:language>
  <cp:keywords/>
  <dcterms:created xsi:type="dcterms:W3CDTF">2026-07-23T17:10:51Z</dcterms:created>
  <dcterms:modified xsi:type="dcterms:W3CDTF">2026-07-23T17:10:51Z</dcterms:modified>
</cp:coreProperties>
</file>

<file path=docProps/custom.xml><?xml version="1.0" encoding="utf-8"?>
<Properties xmlns="http://schemas.openxmlformats.org/officeDocument/2006/custom-properties" xmlns:vt="http://schemas.openxmlformats.org/officeDocument/2006/docPropsVTypes"/>
</file>