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d1d5e22ce1798a2cd3b261fadd661f4f35f5e3b"/>
    <w:p>
      <w:pPr>
        <w:pStyle w:val="Heading2"/>
      </w:pPr>
      <w:r>
        <w:t xml:space="preserve">Curriculum Developer for Educational Transformation in Venezuela Caracas</w:t>
      </w:r>
    </w:p>
    <w:p>
      <w:pPr>
        <w:pStyle w:val="FirstParagraph"/>
      </w:pPr>
      <w:r>
        <w:t xml:space="preserve">As an experienced educational professional deeply committed to advancing equitable learning opportunities, I present this Statement of Purpose to articulate my dedication to serving as a Curriculum Developer within the dynamic and resilient educational landscape of Venezuela Caracas. My career has been intentionally shaped by a profound understanding that quality education is the cornerstone of national development, particularly in contexts where systemic challenges demand innovative pedagogical solutions. Having navigated Venezuela's unique socio-educational environment for over eight years, I have witnessed both the immense potential and persistent barriers facing our students, making my application to contribute as a Curriculum Developer not merely a professional choice but a profound responsibility to my community.</w:t>
      </w:r>
    </w:p>
    <w:p>
      <w:pPr>
        <w:pStyle w:val="BodyText"/>
      </w:pPr>
      <w:r>
        <w:t xml:space="preserve">My journey began in Caracas, where I earned my Master's in Educational Design from the Universidad Central de Venezuela (UCV) with honors. This foundational experience immersed me in Venezuela's rich academic traditions while confronting the realities of underfunded classrooms and outdated curricula. I recall vividly observing teachers improvising lessons due to scarce resources during my practicum at a public school in El Valle—a moment that crystallized my resolve to transform educational frameworks from within. Subsequent work with UNESCO's Education for All initiative across Caracas neighborhoods revealed how culturally responsive curriculum design could bridge gaps in access and engagement, especially for marginalized communities like those in Petare and La Pastora.</w:t>
      </w:r>
    </w:p>
    <w:p>
      <w:pPr>
        <w:pStyle w:val="BodyText"/>
      </w:pPr>
      <w:r>
        <w:t xml:space="preserve">As a Curriculum Developer with the Venezuelan Ministry of Education from 2018–2023, I spearheaded the redesign of secondary science curricula for Caracas public schools, integrating locally relevant case studies such as urban agriculture in Petare and sustainable water management in Caracas' mountainous regions. This project required meticulous collaboration with teachers across 37 schools, ensuring that content reflected Venezuela's biodiversity while aligning with national educational standards. The outcome—adopted by 45% of Caracas public secondary institutions—saw a 28% increase in student engagement metrics within one academic year, as measured by the Ministry's standardized assessments. This experience taught me that effective curriculum development must be rooted in place-based knowledge rather than imported models.</w:t>
      </w:r>
    </w:p>
    <w:p>
      <w:pPr>
        <w:pStyle w:val="BodyText"/>
      </w:pPr>
      <w:r>
        <w:t xml:space="preserve">What distinguishes my approach is my unwavering commitment to decolonizing education in Venezuela Caracas. Traditional curricula often marginalize indigenous knowledge systems and Afro-Venezuelan cultural heritage, which I actively rectify through collaborative design workshops with community elders and local artists. For instance, in a recent initiative at the Instituto Pedagógico de Caracas, I co-created a bilingual (Spanish-Indigenous) module on traditional medicinal plants with Pemón communities near Canaima National Park—a project now piloted in 12 Caracas schools. This work embodies my belief that curriculum must honor Venezuela's multicultural identity while preparing students for contemporary challenges.</w:t>
      </w:r>
    </w:p>
    <w:p>
      <w:pPr>
        <w:pStyle w:val="BodyText"/>
      </w:pPr>
      <w:r>
        <w:t xml:space="preserve">I recognize that Venezuela Caracas faces unprecedented educational pressures, including teacher shortages and infrastructure deficits exacerbated by economic instability. My strategic response has been to develop modular, low-resource curricula adaptable to diverse settings—whether in a well-equipped university lab or a community center with limited electricity. My current portfolio includes the "Caracas Digital Literacy Toolkit," designed for offline use in schools without consistent internet access, which has already supported 15,000 students across Caracas during recent connectivity crises. This pragmatism ensures that high-quality learning continues regardless of external challenges.</w:t>
      </w:r>
    </w:p>
    <w:p>
      <w:pPr>
        <w:pStyle w:val="BodyText"/>
      </w:pPr>
      <w:r>
        <w:t xml:space="preserve">My vision extends beyond content creation to capacity building. As a Curriculum Developer, I prioritize teacher empowerment through workshops on active learning methodologies tailored to Venezuela's classroom realities. In Caracas, I've trained over 500 educators in trauma-informed teaching and culturally sustaining pedagogy—skills critical for supporting students navigating socio-economic volatility. One educator from Barrio Adentro shared how my strategies helped her turn a disengaged class into a student-led environmental project, proving that transformative curriculum requires investing in human capital as much as materials.</w:t>
      </w:r>
    </w:p>
    <w:p>
      <w:pPr>
        <w:pStyle w:val="BodyText"/>
      </w:pPr>
      <w:r>
        <w:t xml:space="preserve">The urgency of this work resonates personally. Growing up in Caracas during the oil boom's decline, I saw how educational inequality widened class divides. My parents—a teacher and a community health worker—instilled in me that education must serve as an engine for social justice. Today, I channel that legacy through every curriculum decision: ensuring content validates students' lived experiences while building critical thinking skills to navigate Venezuela's complex realities. This is not academic theory; it's the difference between rote memorization and students questioning how to improve their neighborhoods.</w:t>
      </w:r>
    </w:p>
    <w:p>
      <w:pPr>
        <w:pStyle w:val="BodyText"/>
      </w:pPr>
      <w:r>
        <w:t xml:space="preserve">Looking ahead, I seek to lead a national curriculum innovation hub based in Caracas dedicated to developing contextually grounded educational materials for Venezuela. This initiative would partner with universities like UCV and local NGOs to create scalable solutions addressing current needs—such as digital literacy modules for remote learners or vocational training aligned with emerging green economy sectors. My proposal includes a 5-year framework prioritizing teacher co-creation, community input, and measurable equity outcomes. In Venezuela Caracas, where education is both a lifeline and a catalyst for renewal, such work is indispensable.</w:t>
      </w:r>
    </w:p>
    <w:p>
      <w:pPr>
        <w:pStyle w:val="BodyText"/>
      </w:pPr>
      <w:r>
        <w:t xml:space="preserve">I am not applying to be a Curriculum Developer merely as a title but as an agent of systemic change. My Statement of Purpose reflects decades of immersion in Venezuela's educational ecosystem—from the classrooms of Caracas' barrios to national policy forums—and a relentless focus on designing learning experiences that honor our resilience while building futures. I am prepared to bring my expertise in culturally responsive pedagogy, resourceful curriculum design, and community-centered collaboration to serve Venezuela Caracas with humility and unwavering commitment.</w:t>
      </w:r>
    </w:p>
    <w:p>
      <w:pPr>
        <w:pStyle w:val="BodyText"/>
      </w:pPr>
      <w:r>
        <w:t xml:space="preserve">With profound dedication to Venezuela's educational future,</w:t>
      </w:r>
    </w:p>
    <w:p>
      <w:pPr>
        <w:pStyle w:val="BodyText"/>
      </w:pPr>
      <w:r>
        <w:t xml:space="preserve">[Your Full Name]</w:t>
      </w:r>
    </w:p>
    <w:p>
      <w:pPr>
        <w:pStyle w:val="BodyText"/>
      </w:pPr>
      <w:r>
        <w:t xml:space="preserve">Curriculum Developer | Caracas, Venezuela</w:t>
      </w:r>
    </w:p>
    <w:p>
      <w:pPr>
        <w:pStyle w:val="BodyText"/>
      </w:pPr>
      <w:r>
        <w:t xml:space="preserve">This Statement of Purpose is written exclusively for the purpose of applying to Curriculum Developer positions within educational institutions across Venezuela Caracas, emphasizing localized, equitable, and community-driven educational transformation.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Venezuela Caracas</dc:title>
  <dc:creator/>
  <dc:language>en</dc:language>
  <cp:keywords/>
  <dcterms:created xsi:type="dcterms:W3CDTF">2026-07-21T05:41:53Z</dcterms:created>
  <dcterms:modified xsi:type="dcterms:W3CDTF">2026-07-21T05:41:53Z</dcterms:modified>
</cp:coreProperties>
</file>

<file path=docProps/custom.xml><?xml version="1.0" encoding="utf-8"?>
<Properties xmlns="http://schemas.openxmlformats.org/officeDocument/2006/custom-properties" xmlns:vt="http://schemas.openxmlformats.org/officeDocument/2006/docPropsVTypes"/>
</file>