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Customs</w:t>
      </w:r>
      <w:r>
        <w:t xml:space="preserve"> </w:t>
      </w:r>
      <w:r>
        <w:t xml:space="preserve">Officer</w:t>
      </w:r>
      <w:r>
        <w:t xml:space="preserve"> </w:t>
      </w:r>
      <w:r>
        <w:t xml:space="preserve">Position</w:t>
      </w:r>
      <w:r>
        <w:t xml:space="preserve"> </w:t>
      </w:r>
      <w:r>
        <w:t xml:space="preserve">in</w:t>
      </w:r>
      <w:r>
        <w:t xml:space="preserve"> </w:t>
      </w:r>
      <w:r>
        <w:t xml:space="preserve">Egypt</w:t>
      </w:r>
      <w:r>
        <w:t xml:space="preserve"> </w:t>
      </w:r>
      <w:r>
        <w:t xml:space="preserve">Cairo</w:t>
      </w:r>
    </w:p>
    <w:bookmarkStart w:id="25" w:name="X31f0f74578fa205e6ba11176f7db8de07b50cf2"/>
    <w:p>
      <w:pPr>
        <w:pStyle w:val="Heading1"/>
      </w:pPr>
      <w:r>
        <w:t xml:space="preserve">Statement of Purpose for Customs Officer Position</w:t>
      </w:r>
    </w:p>
    <w:p>
      <w:pPr>
        <w:pStyle w:val="FirstParagraph"/>
      </w:pPr>
      <w:r>
        <w:t xml:space="preserve">I am writing to express my profound interest in the Customs Officer position within the Egyptian Customs Administration, specifically based in Cairo. As a dedicated professional with a strong academic foundation in international trade regulations and hands-on experience in border security protocols, I am eager to contribute my skills to safeguarding Egypt's economic interests while facilitating legitimate commerce through the strategic hub of Cairo. This Statement of Purpose articulates my unwavering commitment to this critical role, aligning my career trajectory with Egypt’s vision for modernizing customs operations in the heart of the Middle East.</w:t>
      </w:r>
    </w:p>
    <w:bookmarkStart w:id="20" w:name="academic-and-professional-foundation"/>
    <w:p>
      <w:pPr>
        <w:pStyle w:val="Heading2"/>
      </w:pPr>
      <w:r>
        <w:t xml:space="preserve">Academic and Professional Foundation</w:t>
      </w:r>
    </w:p>
    <w:p>
      <w:pPr>
        <w:pStyle w:val="FirstParagraph"/>
      </w:pPr>
      <w:r>
        <w:t xml:space="preserve">My journey toward becoming a Customs Officer began during my undergraduate studies in International Trade Law at the American University in Cairo (AUC), where I graduated with honors. Coursework such as "International Trade Compliance" and "Customs Valuation Methods" provided me with rigorous theoretical grounding, while my internship at the Port Said Customs Office exposed me to real-world application of tariff classifications and anti-smuggling protocols. This experience revealed how meticulous customs operations directly impact Egypt’s GDP—particularly in Cairo, where over 75% of the nation’s import-export activity transits through ports like Alexandria and the bustling International Airport.</w:t>
      </w:r>
    </w:p>
    <w:p>
      <w:pPr>
        <w:pStyle w:val="BodyText"/>
      </w:pPr>
      <w:r>
        <w:t xml:space="preserve">Subsequently, I completed a postgraduate diploma in Border Security Management at Cairo University’s Faculty of Law, specializing in risk assessment methodologies. My thesis, "Digital Transformation of Customs Clearance Systems in Developing Economies," earned commendation from the Egyptian Ministry of Finance for its practical analysis of automated customs platforms like ACE (Automated Commercial Environment). This research underscored how modernizing customs infrastructure in Cairo—through AI-driven data analytics and blockchain verification—could reduce clearance times by 40%, directly supporting Egypt’s Vision 2030 goals for economic diversification.</w:t>
      </w:r>
    </w:p>
    <w:bookmarkEnd w:id="20"/>
    <w:bookmarkStart w:id="21" w:name="Xe3dbbd75e1d9c8813b1802cf95438189af42aff"/>
    <w:p>
      <w:pPr>
        <w:pStyle w:val="Heading2"/>
      </w:pPr>
      <w:r>
        <w:t xml:space="preserve">Why Customs Officer? The Ethical Imperative</w:t>
      </w:r>
    </w:p>
    <w:p>
      <w:pPr>
        <w:pStyle w:val="FirstParagraph"/>
      </w:pPr>
      <w:r>
        <w:t xml:space="preserve">The role of a Customs Officer transcends routine paperwork—it is the frontline defense against illicit trade networks that threaten Egypt’s stability. I am driven by the moral responsibility to protect Egyptian citizens from counterfeit pharmaceuticals, hazardous materials, and tax evasion that drains public resources. During my fieldwork at Cairo International Airport’s cargo terminal, I observed how customs officers intercept prohibited items daily; one instance involved a consignment of falsified malaria medications destined for rural communities. This reinforced my conviction: every customs officer is an unpaid guardian of public health and national sovereignty.</w:t>
      </w:r>
    </w:p>
    <w:p>
      <w:pPr>
        <w:pStyle w:val="BodyText"/>
      </w:pPr>
      <w:r>
        <w:t xml:space="preserve">Moreover, I recognize that effective customs work requires balancing enforcement with facilitation. Egypt’s status as a transit corridor for African and Asian trade demands officers who can expedite compliant shipments while preventing fraud. My experience training local merchants on Harmonized System (HS) code classifications at Cairo’s Chamber of Commerce demonstrated how clear communication reduces disputes and builds trust—a principle I will embody in every interaction with importers, exporters, and fellow officers across Egypt Cairo.</w:t>
      </w:r>
    </w:p>
    <w:bookmarkEnd w:id="21"/>
    <w:bookmarkStart w:id="22" w:name="X676467412956602fa05c7b602e3f8c52b673cc6"/>
    <w:p>
      <w:pPr>
        <w:pStyle w:val="Heading2"/>
      </w:pPr>
      <w:r>
        <w:t xml:space="preserve">Egypt Cairo: The Strategic Nexus for Customs Excellence</w:t>
      </w:r>
    </w:p>
    <w:p>
      <w:pPr>
        <w:pStyle w:val="FirstParagraph"/>
      </w:pPr>
      <w:r>
        <w:t xml:space="preserve">Cairo is not merely the location of this opportunity—it is the strategic epicenter where Egypt’s customs mission converges with global trade. As the administrative capital and home to Egypt’s Central Customs Directorate, Cairo offers unparalleled access to policy-making circles, cutting-edge technology hubs like the New Administrative Capital (NAC) Digital Customs Platform, and a diverse workforce representing all 27 Egyptian governorates. I am particularly motivated by Egypt’s recent adoption of the World Trade Organization’s Revised Kyoto Convention standards, which Cairo is spearheading. This initiative demands officers trained in international best practices—a skill set I’ve cultivated through certifications from the International Centre for Trade and Sustainable Development (ICTSD).</w:t>
      </w:r>
    </w:p>
    <w:p>
      <w:pPr>
        <w:pStyle w:val="BodyText"/>
      </w:pPr>
      <w:r>
        <w:t xml:space="preserve">Furthermore, Cairo’s unique position as Africa’s largest urban economy presents both challenges and opportunities. With 30% of Egypt’s customs revenue generated from the Cairo metropolitan area alone, the city requires officers who understand its complex ecosystem: from artisanal markets in Islamic Cairo to multinational warehouses along the Suez Canal Corridor. I am eager to apply my fluency in Arabic, English, and French—honed through diplomatic internships—to bridge cultural gaps between Egyptian traders and global partners. This linguistic versatility is vital for navigating the multilingual nature of customs documentation at Egypt Cairo’s key facilities.</w:t>
      </w:r>
    </w:p>
    <w:bookmarkEnd w:id="22"/>
    <w:bookmarkStart w:id="23" w:name="X4a562d90e39e629f922af215a9f782cf6e04de7"/>
    <w:p>
      <w:pPr>
        <w:pStyle w:val="Heading2"/>
      </w:pPr>
      <w:r>
        <w:t xml:space="preserve">Future Contributions to Egypt’s Customs Landscape</w:t>
      </w:r>
    </w:p>
    <w:p>
      <w:pPr>
        <w:pStyle w:val="FirstParagraph"/>
      </w:pPr>
      <w:r>
        <w:t xml:space="preserve">Long-term, I aspire to contribute to Egypt’s customs transformation by advancing digital integration. Within the first two years, I aim to implement a pilot program for AI-powered risk profiling at Cairo’s El Aoula Customs Post—using historical data on smuggling patterns from my research—to prioritize high-risk shipments. In five years, I will pursue advanced certification in International Customs Compliance (ICC) through the World Customs Organization (WCO) to help develop national training curricula for future officers across Egypt Cairo. My ultimate goal is to support the Ministry of Finance’s target of reducing customs clearance times to under 12 hours by 2030, aligning with Egypt’s ambition to rank among the top 50 economies for trade efficiency.</w:t>
      </w:r>
    </w:p>
    <w:p>
      <w:pPr>
        <w:pStyle w:val="BodyText"/>
      </w:pPr>
      <w:r>
        <w:t xml:space="preserve">Beyond technical skills, I bring an unwavering commitment to integrity—a non-negotiable in customs work. My previous supervisor at AUC praised my "unshakeable ethical compass" during a high-stakes audit of pharmaceutical imports. I understand that trust is the currency of this profession: when Egyptian businesses and citizens perceive customs as fair and transparent, they become partners in national growth.</w:t>
      </w:r>
    </w:p>
    <w:bookmarkEnd w:id="23"/>
    <w:bookmarkStart w:id="24" w:name="Xce9a08d682a01be055bef0e09eb931aa9902e82"/>
    <w:p>
      <w:pPr>
        <w:pStyle w:val="Heading2"/>
      </w:pPr>
      <w:r>
        <w:t xml:space="preserve">Conclusion: A Commitment to Egypt’s Economic Future</w:t>
      </w:r>
    </w:p>
    <w:p>
      <w:pPr>
        <w:pStyle w:val="FirstParagraph"/>
      </w:pPr>
      <w:r>
        <w:t xml:space="preserve">The Customs Officer position in Egypt Cairo represents more than a career step—it is a covenant with my nation’s prosperity. I am prepared to invest my expertise, passion, and moral rigor into this vital role, ensuring that every container entering or leaving Cairo contributes to Egypt’s economic resilience. As the custodian of trade flows through one of the world’s most dynamic regions, I will embody the professionalism required to transform customs from a bureaucratic hurdle into a strategic asset for Egypt. I eagerly anticipate contributing to the Egyptian Customs Administration’s mission: securing borders while opening doors for sustainable growth.</w:t>
      </w:r>
    </w:p>
    <w:p>
      <w:pPr>
        <w:pStyle w:val="BodyText"/>
      </w:pPr>
      <w:r>
        <w:rPr>
          <w:bCs/>
          <w:b/>
        </w:rPr>
        <w:t xml:space="preserve">Respectfully submitted,</w:t>
      </w:r>
      <w:r>
        <w:br/>
      </w:r>
      <w:r>
        <w:t xml:space="preserve">[Your Full Name]</w:t>
      </w:r>
      <w:r>
        <w:br/>
      </w:r>
      <w:r>
        <w:t xml:space="preserve">Cairo, Egypt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Customs Officer Position in Egypt Cairo</dc:title>
  <dc:creator/>
  <cp:keywords/>
  <dcterms:created xsi:type="dcterms:W3CDTF">2025-12-11T14:17:46Z</dcterms:created>
  <dcterms:modified xsi:type="dcterms:W3CDTF">2025-12-11T14:17:46Z</dcterms:modified>
</cp:coreProperties>
</file>

<file path=docProps/custom.xml><?xml version="1.0" encoding="utf-8"?>
<Properties xmlns="http://schemas.openxmlformats.org/officeDocument/2006/custom-properties" xmlns:vt="http://schemas.openxmlformats.org/officeDocument/2006/docPropsVTypes"/>
</file>