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Lyon,</w:t>
      </w:r>
      <w:r>
        <w:t xml:space="preserve"> </w:t>
      </w:r>
      <w:r>
        <w:t xml:space="preserve">France</w:t>
      </w:r>
    </w:p>
    <w:bookmarkStart w:id="25" w:name="Xd6e6a27b84dcd9cf3089af1157f95aa2549ef3d"/>
    <w:p>
      <w:pPr>
        <w:pStyle w:val="Heading1"/>
      </w:pPr>
      <w:r>
        <w:t xml:space="preserve">Statement of Purpose: Pursuing a Career as a Customs Officer in Lyon, France</w:t>
      </w:r>
    </w:p>
    <w:p>
      <w:pPr>
        <w:pStyle w:val="FirstParagraph"/>
      </w:pPr>
      <w:r>
        <w:t xml:space="preserve">As I prepare to submit my application for the position of Customs Officer with the French customs authorities in Lyon, I am compelled to articulate a profound commitment to public service and international trade security. This Statement of Purpose delineates my professional trajectory, core competencies, and unwavering dedication to contributing effectively within the esteemed customs framework of France Lyon—a city that stands at the epicenter of European commerce and cultural exchange. My aspiration is not merely to fulfill a role but to become an integral guardian of France’s economic sovereignty through meticulous adherence to customs protocols in one of Europe’s most dynamic logistical hubs.</w:t>
      </w:r>
    </w:p>
    <w:bookmarkStart w:id="20" w:name="X45147d868961f43d3d1df88ebe61fc7400a527a"/>
    <w:p>
      <w:pPr>
        <w:pStyle w:val="Heading2"/>
      </w:pPr>
      <w:r>
        <w:t xml:space="preserve">Professional Foundation and Academic Preparation</w:t>
      </w:r>
    </w:p>
    <w:p>
      <w:pPr>
        <w:pStyle w:val="FirstParagraph"/>
      </w:pPr>
      <w:r>
        <w:t xml:space="preserve">My journey toward becoming a Customs Officer began with a Bachelor’s degree in International Trade Law, where I specialized in cross-border regulations and EU customs directives. This academic foundation was reinforced through an intensive internship at the Port of Rotterdam, where I observed firsthand the complexities of cargo verification, risk assessment, and anti-smuggling operations. The experience crystallized my understanding that effective customs administration is not merely bureaucratic compliance but a strategic pillar safeguarding national security and economic prosperity. Subsequently, I pursued a postgraduate certificate in Customs Compliance Management at the University of Strasbourg, focusing specifically on French customs law (Code des Douanes) and the application of modern risk-assessment technologies—knowledge directly applicable to operations at Lyon’s critical trade corridors.</w:t>
      </w:r>
    </w:p>
    <w:bookmarkEnd w:id="20"/>
    <w:bookmarkStart w:id="21" w:name="why-customs-officer-why-lyon-france"/>
    <w:p>
      <w:pPr>
        <w:pStyle w:val="Heading2"/>
      </w:pPr>
      <w:r>
        <w:t xml:space="preserve">Why Customs Officer? Why Lyon, France?</w:t>
      </w:r>
    </w:p>
    <w:p>
      <w:pPr>
        <w:pStyle w:val="FirstParagraph"/>
      </w:pPr>
      <w:r>
        <w:t xml:space="preserve">The decision to pursue a career as a Customs Officer is deeply rooted in my conviction that border security and trade facilitation are two sides of the same coin. In today’s interconnected economy, customs authorities like those serving France Lyon play a pivotal role in balancing openness with vigilance. Lyon itself—strategically positioned at the confluence of major transport arteries (Rhône River, A6/A7 motorways, and Lyon-Saint Exupéry Airport)—handles over 12% of France’s international trade volume. This makes it not just a city but a living laboratory for customs innovation. I am particularly drawn to Lyon’s unique challenges: its status as the EU’s third-largest wine-exporting hub (requiring specialized knowledge of agricultural product regulations), its burgeoning pharmaceutical logistics sector, and the constant flow of goods across the Franco-Swiss and Franco-Italian borders. Serving as a Customs Officer here would allow me to deploy my expertise where it matters most—ensuring that Lyon remains both a seamless gateway for legitimate trade and an impenetrable barrier against illicit activities.</w:t>
      </w:r>
    </w:p>
    <w:bookmarkEnd w:id="21"/>
    <w:bookmarkStart w:id="22" w:name="X1bfc91acca2198446c50ee5b8ed5be17a120153"/>
    <w:p>
      <w:pPr>
        <w:pStyle w:val="Heading2"/>
      </w:pPr>
      <w:r>
        <w:t xml:space="preserve">Relevant Skills and Commitment to Excellence</w:t>
      </w:r>
    </w:p>
    <w:p>
      <w:pPr>
        <w:pStyle w:val="FirstParagraph"/>
      </w:pPr>
      <w:r>
        <w:t xml:space="preserve">My professional toolkit aligns precisely with the demands of this role. I possess advanced proficiency in French (C1 level) honed through three years of academic study and immersion in Lyon, coupled with working knowledge of English, German, and Italian—essential for collaborating across European customs networks. I am adept at utilizing digital customs platforms such as the Integrated Tariff System (ITS), Automated Commercial Environment (ACE), and the EU’s Import Control System (ICS2). During my internship at Rotterdam, I contributed to a project streamlining documentation verification for high-value pharmaceutical shipments, reducing processing times by 25% while maintaining 100% compliance. This experience taught me that precision in customs operations directly impacts public health security and economic efficiency—principles I will carry forward as a Customs Officer in Lyon.</w:t>
      </w:r>
    </w:p>
    <w:p>
      <w:pPr>
        <w:pStyle w:val="BodyText"/>
      </w:pPr>
      <w:r>
        <w:t xml:space="preserve">Equally vital is my unyielding commitment to integrity, a non-negotiable standard for all Customs Officers. I have studied France’s stringent ethical codes (notably the Code de déontologie des agents des douanes) and understand that trust in customs institutions hinges on transparent, impartial enforcement. In my previous role coordinating EU-funded trade compliance training for small enterprises, I navigated delicate scenarios involving potential regulatory non-compliance with tact and rigor—ensuring businesses understood their obligations without compromising public interest. This balance of firmness and diplomacy is critical when operating in a diverse environment like Lyon, where both multinational corporations and local artisans depend on reliable customs services.</w:t>
      </w:r>
    </w:p>
    <w:bookmarkEnd w:id="22"/>
    <w:bookmarkStart w:id="23" w:name="X004b695098c274d9b24c4c96e10a2b45ae83a76"/>
    <w:p>
      <w:pPr>
        <w:pStyle w:val="Heading2"/>
      </w:pPr>
      <w:r>
        <w:t xml:space="preserve">Long-Term Vision: Contributing to France’s Customs Evolution</w:t>
      </w:r>
    </w:p>
    <w:p>
      <w:pPr>
        <w:pStyle w:val="FirstParagraph"/>
      </w:pPr>
      <w:r>
        <w:t xml:space="preserve">My ambition extends beyond the immediate duties of a Customs Officer. I envision positioning myself as a future leader in modernizing customs operations within the Lyon region. With France Lyon actively integrating AI-driven risk profiling and blockchain for supply-chain traceability (as part of the EU’s Single Window initiative), I aim to become a subject-matter expert in these innovations. Post-qualification, I plan to pursue advanced training in Customs Intelligence Analysis through the French National Institute of Public Finance (INSPF) to contribute directly to Lyon’s strategic objectives. Furthermore, I am eager to leverage Lyon’s role as a cultural bridge between Northern and Southern Europe by fostering cross-border customs cooperation—particularly with Swiss and Italian counterparts—to harmonize standards for perishable goods like wine and foodstuffs.</w:t>
      </w:r>
    </w:p>
    <w:bookmarkEnd w:id="23"/>
    <w:bookmarkStart w:id="24" w:name="conclusion-a-purposeful-commitment"/>
    <w:p>
      <w:pPr>
        <w:pStyle w:val="Heading2"/>
      </w:pPr>
      <w:r>
        <w:t xml:space="preserve">Conclusion: A Purposeful Commitment</w:t>
      </w:r>
    </w:p>
    <w:p>
      <w:pPr>
        <w:pStyle w:val="FirstParagraph"/>
      </w:pPr>
      <w:r>
        <w:t xml:space="preserve">In closing, this Statement of Purpose reflects not just a job application but a lifelong vocation. The role of Customs Officer in France Lyon is far more than an administrative position; it is a custodianship of national interest, economic resilience, and international trust. I have prepared rigorously through education, practical experience, and cultural immersion to excel in this demanding yet rewarding profession. I am confident that my technical skills, linguistic versatility, ethical grounding, and deep appreciation for Lyon’s unique trade ecosystem position me to make meaningful contributions from day one. France Lyon deserves custodians who understand its strategic significance—and I pledge to be among them. With unwavering dedication to the principles of transparency, efficiency, and security underpinning French customs service, I eagerly await the opportunity to serve as a Customs Officer in this historic and dynamic city.</w:t>
      </w:r>
    </w:p>
    <w:p>
      <w:pPr>
        <w:pStyle w:val="BodyText"/>
      </w:pPr>
      <w:r>
        <w:t xml:space="preserve">Thank you for considering my application. I am prepared to bring my expertise and passion directly to the frontline of trade protection in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Lyon, France</dc:title>
  <dc:creator/>
  <dc:language>en</dc:language>
  <cp:keywords/>
  <dcterms:created xsi:type="dcterms:W3CDTF">2026-07-23T09:12:15Z</dcterms:created>
  <dcterms:modified xsi:type="dcterms:W3CDTF">2026-07-23T09:12:15Z</dcterms:modified>
</cp:coreProperties>
</file>

<file path=docProps/custom.xml><?xml version="1.0" encoding="utf-8"?>
<Properties xmlns="http://schemas.openxmlformats.org/officeDocument/2006/custom-properties" xmlns:vt="http://schemas.openxmlformats.org/officeDocument/2006/docPropsVTypes"/>
</file>