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w:t>
      </w:r>
      <w:r>
        <w:t xml:space="preserve"> </w:t>
      </w:r>
      <w:r>
        <w:t xml:space="preserve">France</w:t>
      </w:r>
      <w:r>
        <w:t xml:space="preserve"> </w:t>
      </w:r>
      <w:r>
        <w:t xml:space="preserve">Paris</w:t>
      </w:r>
    </w:p>
    <w:bookmarkStart w:id="20" w:name="X81ed631d04a9ac81de72d193f1defba215f4646"/>
    <w:p>
      <w:pPr>
        <w:pStyle w:val="Heading1"/>
      </w:pPr>
      <w:r>
        <w:t xml:space="preserve">Statement of Purpose: Pursuing a Career as a Customs Officer in France, Paris</w:t>
      </w:r>
    </w:p>
    <w:p>
      <w:pPr>
        <w:pStyle w:val="FirstParagraph"/>
      </w:pPr>
      <w:r>
        <w:t xml:space="preserve">The intricate tapestry of global trade demands vigilant guardianship at borders, and it is this profound responsibility that compels me to submit my application for the position of Customs Officer within the esteemed French customs administration. This</w:t>
      </w:r>
      <w:r>
        <w:t xml:space="preserve"> </w:t>
      </w:r>
      <w:r>
        <w:rPr>
          <w:bCs/>
          <w:b/>
        </w:rPr>
        <w:t xml:space="preserve">Statement of Purpose</w:t>
      </w:r>
      <w:r>
        <w:t xml:space="preserve"> </w:t>
      </w:r>
      <w:r>
        <w:t xml:space="preserve">articulates my unwavering dedication to safeguarding France's economic sovereignty, ensuring seamless cross-border commerce, and upholding the highest standards of security in one of the world’s most dynamic trade corridors – Paris.</w:t>
      </w:r>
    </w:p>
    <w:p>
      <w:pPr>
        <w:pStyle w:val="BodyText"/>
      </w:pPr>
      <w:r>
        <w:t xml:space="preserve">My academic foundation in International Trade Law and Economic Policy from the University of Lyon provided me not merely with theoretical knowledge but a deep appreciation for the complex interplay between global supply chains, regulatory frameworks, and national security. Courses on EU Customs Union regulations (specifically the Community Customs Code) and practical modules on risk assessment methodologies equipped me with tools essential for modern customs operations. I actively engaged in simulations analyzing real-world scenarios involving pharmaceutical imports requiring strict adherence to French health regulations and luxury goods subject to anti-counterfeiting protocols under the French Intellectual Property Code. These experiences crystallized my understanding: effective customs work is not about bureaucracy, but about enabling legitimate trade while intelligently countering illicit activities – a principle central to the mission of France's Directorate General of Customs and Indirect Taxes (Direction Générale des Douanes et Droits Indirects, DGDDI), headquartered in Paris.</w:t>
      </w:r>
    </w:p>
    <w:p>
      <w:pPr>
        <w:pStyle w:val="BodyText"/>
      </w:pPr>
      <w:r>
        <w:t xml:space="preserve">My professional journey further solidified my resolve. As an intern at the Lyon Trade Compliance Unit, I assisted in verifying complex documentation for high-value automotive components entering the EU. This involved cross-referencing commercial invoices against Harmonized System (HS) codes, validating certificates of origin against CETA agreements, and identifying discrepancies indicative of potential under-declaration – a critical skill directly applicable to the challenges faced daily by Customs Officers across France. I witnessed firsthand how meticulous attention to detail at the point of entry prevents revenue leakage, protects domestic industries from unfair competition, and ensures consumer safety. This experience transformed my academic interest into a tangible purpose: I am driven to apply these skills within the operational heart of French customs administration –</w:t>
      </w:r>
      <w:r>
        <w:t xml:space="preserve"> </w:t>
      </w:r>
      <w:r>
        <w:rPr>
          <w:bCs/>
          <w:b/>
        </w:rPr>
        <w:t xml:space="preserve">France Paris</w:t>
      </w:r>
      <w:r>
        <w:t xml:space="preserve">.</w:t>
      </w:r>
    </w:p>
    <w:p>
      <w:pPr>
        <w:pStyle w:val="BodyText"/>
      </w:pPr>
      <w:r>
        <w:t xml:space="preserve">Why Paris? It is not merely the capital city; it is the strategic nerve center for France’s customs infrastructure and a pivotal hub within the European Union's Single Market. The DGDDI headquarters, located in Paris, coordinates national enforcement while actively shaping EU-wide customs policy through initiatives like the Customs Cooperation Council (CCC) and the implementation of advanced systems such as ACE (Automated Commercial Environment) and NCTS (New Computerised Transit System). Working in Paris means being embedded within this ecosystem – learning from seasoned officers managing one of the world's busiest ports of entry, collaborating with EU partners on shared threats like drug trafficking or illegal wildlife trade, and contributing to the development of cutting-edge risk management strategies. The opportunity to serve within this dynamic environment is unparalleled; it offers direct engagement with the very systems that govern international commerce flowing through France’s borders – a reality that makes Paris the indispensable location for my aspirations as a</w:t>
      </w:r>
      <w:r>
        <w:t xml:space="preserve"> </w:t>
      </w:r>
      <w:r>
        <w:rPr>
          <w:bCs/>
          <w:b/>
        </w:rPr>
        <w:t xml:space="preserve">Customs Officer</w:t>
      </w:r>
      <w:r>
        <w:t xml:space="preserve">.</w:t>
      </w:r>
    </w:p>
    <w:p>
      <w:pPr>
        <w:pStyle w:val="BodyText"/>
      </w:pPr>
      <w:r>
        <w:t xml:space="preserve">I am acutely aware that the role of a Customs Officer in contemporary France demands far more than document verification. It requires fluency in evolving digital platforms, an understanding of complex international trade agreements (including post-Brexit adjustments), and the ability to navigate sensitive situations with integrity and cultural awareness. I have proactively enhanced my skills through certifications in data analysis using Python for risk profiling and courses on EU anti-fraud procedures offered by the European Customs Academy. I understand that Paris, as France's diplomatic and economic capital, requires officers who are not only technically proficient but also capable communicators – able to liaise effectively with industry stakeholders, other government agencies (like the French National Police or Financial Intelligence Unit), and international counterparts at forums like the World Customs Organization (WCO) based in Brussels but heavily influenced by Parisian expertise.</w:t>
      </w:r>
    </w:p>
    <w:p>
      <w:pPr>
        <w:pStyle w:val="BodyText"/>
      </w:pPr>
      <w:r>
        <w:t xml:space="preserve">My long-term vision aligns seamlessly with France's strategic objectives. I aspire to contribute to enhancing the efficiency and security of France's border management, particularly through optimizing risk-based targeting to reduce delays for legitimate traders while maximizing the detection of prohibited goods. I am deeply impressed by initiatives like the "Douane 2025" plan, focusing on digital transformation and sustainable customs practices – a vision I am eager to help realize from within Paris. Furthermore, I recognize that protecting France’s cultural heritage through rigorous controls on illicit art trafficking and antiquities requires specialized knowledge; my background in cultural property law provides a unique perspective for this critical aspect of the</w:t>
      </w:r>
      <w:r>
        <w:t xml:space="preserve"> </w:t>
      </w:r>
      <w:r>
        <w:rPr>
          <w:bCs/>
          <w:b/>
        </w:rPr>
        <w:t xml:space="preserve">Customs Officer</w:t>
      </w:r>
      <w:r>
        <w:t xml:space="preserve"> </w:t>
      </w:r>
      <w:r>
        <w:t xml:space="preserve">role.</w:t>
      </w:r>
    </w:p>
    <w:p>
      <w:pPr>
        <w:pStyle w:val="BodyText"/>
      </w:pPr>
      <w:r>
        <w:t xml:space="preserve">In conclusion, this</w:t>
      </w:r>
      <w:r>
        <w:t xml:space="preserve"> </w:t>
      </w:r>
      <w:r>
        <w:rPr>
          <w:bCs/>
          <w:b/>
        </w:rPr>
        <w:t xml:space="preserve">Statement of Purpose</w:t>
      </w:r>
      <w:r>
        <w:t xml:space="preserve"> </w:t>
      </w:r>
      <w:r>
        <w:t xml:space="preserve">is a testament to my focused commitment to the demanding yet vital profession of Customs Officer. I am not seeking merely employment; I seek to become an integral part of France's customs apparatus based in Paris, the very epicenter where global trade meets national security. My academic rigor, practical intern experience, technical upskilling, and profound respect for the DGDDI's mission – all deeply rooted in the unique context of</w:t>
      </w:r>
      <w:r>
        <w:t xml:space="preserve"> </w:t>
      </w:r>
      <w:r>
        <w:rPr>
          <w:bCs/>
          <w:b/>
        </w:rPr>
        <w:t xml:space="preserve">France Paris</w:t>
      </w:r>
      <w:r>
        <w:t xml:space="preserve"> </w:t>
      </w:r>
      <w:r>
        <w:t xml:space="preserve">– equip me to contribute meaningfully from day one. I am eager to bring my dedication to precision, my understanding of complex trade dynamics, and my unwavering commitment to France's economic and security interests to serve as a trusted Customs Officer within this prestigious institution. I am ready and prepared to uphold the dignity of the uniform in service of a nation whose borders are not just lines on a map, but gateways to prosperity and safety for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 France Paris</dc:title>
  <dc:creator/>
  <dc:language>en</dc:language>
  <cp:keywords/>
  <dcterms:created xsi:type="dcterms:W3CDTF">2025-12-10T01:21:52Z</dcterms:created>
  <dcterms:modified xsi:type="dcterms:W3CDTF">2025-12-10T01:21:52Z</dcterms:modified>
</cp:coreProperties>
</file>

<file path=docProps/custom.xml><?xml version="1.0" encoding="utf-8"?>
<Properties xmlns="http://schemas.openxmlformats.org/officeDocument/2006/custom-properties" xmlns:vt="http://schemas.openxmlformats.org/officeDocument/2006/docPropsVTypes"/>
</file>