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in</w:t>
      </w:r>
      <w:r>
        <w:t xml:space="preserve"> </w:t>
      </w:r>
      <w:r>
        <w:t xml:space="preserve">Italy</w:t>
      </w:r>
      <w:r>
        <w:t xml:space="preserve"> </w:t>
      </w:r>
      <w:r>
        <w:t xml:space="preserve">Naples</w:t>
      </w:r>
    </w:p>
    <w:bookmarkStart w:id="26" w:name="X7ab68f6e224f0ba3ba055a1bd16d8badf193b91"/>
    <w:p>
      <w:pPr>
        <w:pStyle w:val="Heading1"/>
      </w:pPr>
      <w:r>
        <w:t xml:space="preserve">Statement of Purpose: Pursuing a Career as a Customs Officer in Italy Naples</w:t>
      </w:r>
    </w:p>
    <w:p>
      <w:pPr>
        <w:pStyle w:val="FirstParagraph"/>
      </w:pPr>
      <w:r>
        <w:t xml:space="preserve">As I prepare to submit this Statement of Purpose, I am filled with profound respect for the critical role played by customs professionals within national security frameworks and international trade systems. My decision to apply for the position of Customs Officer at the Agenzia delle Dogane e dei Monopoli (Italian Customs Agency) in Naples represents not merely a career choice, but a deeply considered commitment to safeguarding Italy's sovereignty and cultural heritage through meticulous border management. This document articulates my professional journey, motivation, and vision for contributing effectively to customs operations in one of Europe's most historically significant and strategically vital port cities.</w:t>
      </w:r>
    </w:p>
    <w:bookmarkStart w:id="20" w:name="Xcf00982167a3c7a1adb9f8c10bb1b0e3798d7e3"/>
    <w:p>
      <w:pPr>
        <w:pStyle w:val="Heading2"/>
      </w:pPr>
      <w:r>
        <w:t xml:space="preserve">Academic Foundation and Professional Preparedness</w:t>
      </w:r>
    </w:p>
    <w:p>
      <w:pPr>
        <w:pStyle w:val="FirstParagraph"/>
      </w:pPr>
      <w:r>
        <w:t xml:space="preserve">My academic background in International Trade Law and Security Studies provided me with foundational knowledge directly applicable to the complexities of modern customs enforcement. During my master's program at the University of Bologna, I conducted research on EU Customs Union compliance mechanisms, focusing specifically on Mediterranean transit corridors that pass through Southern Italy. This work involved analyzing data from ports like Naples—Italy's third-largest commercial hub—which handles over 12 million passengers and 5 million tons of cargo annually. My thesis examined smuggling patterns in the Tyrrhenian Sea corridor, revealing how advanced risk assessment protocols could reduce illicit trafficking by up to 37% while accelerating legitimate trade flows. This research underscored for me that effective customs work requires not only legal acumen but also cultural intelligence and technological proficiency—qualities I have actively cultivated through specialized certifications in cargo security systems (C-TPAT) and international regulatory frameworks.</w:t>
      </w:r>
    </w:p>
    <w:bookmarkEnd w:id="20"/>
    <w:bookmarkStart w:id="21" w:name="Xd380f71667fcaa04849d57dc45ddb84733ca746"/>
    <w:p>
      <w:pPr>
        <w:pStyle w:val="Heading2"/>
      </w:pPr>
      <w:r>
        <w:t xml:space="preserve">Why Naples: A Strategic Nexus for Customs Operations</w:t>
      </w:r>
    </w:p>
    <w:p>
      <w:pPr>
        <w:pStyle w:val="FirstParagraph"/>
      </w:pPr>
      <w:r>
        <w:t xml:space="preserve">Naples represents an unparalleled operational environment for a Customs Officer. As Italy's primary Mediterranean gateway, the Port of Naples handles 15% of all EU container traffic moving through Southern Europe, connecting with key trade partners from North Africa to Southeast Asia. This strategic position places Naples at the epicenter of both economic opportunity and security challenges—including counter-narcotics operations, cultural artifact trafficking prevention (particularly relevant given Naples' status as a UNESCO World Heritage site), and pandemic-era health border controls. I am particularly drawn to how Customs Officers in Naples serve as frontline guardians of Italy's rich historical legacy; for instance, the recent seizure of 47 illicitly exported Neapolitan artifacts from a container ship bound for Dubai demonstrated how customs protocols directly protect our shared human heritage. The dynamic nature of Naples—where ancient history meets contemporary global trade—creates an unparalleled learning environment where theoretical knowledge translates immediately into tangible public service impact.</w:t>
      </w:r>
    </w:p>
    <w:bookmarkEnd w:id="21"/>
    <w:bookmarkStart w:id="22" w:name="X26da7b44b2a220e6156470d0107e18f9b381bda"/>
    <w:p>
      <w:pPr>
        <w:pStyle w:val="Heading2"/>
      </w:pPr>
      <w:r>
        <w:t xml:space="preserve">Alignment with Italian Customs Mission and Values</w:t>
      </w:r>
    </w:p>
    <w:p>
      <w:pPr>
        <w:pStyle w:val="FirstParagraph"/>
      </w:pPr>
      <w:r>
        <w:t xml:space="preserve">I have closely studied the Agenzia delle Dogane e dei Monopoli's strategic pillars: "Security through Innovation," "Transparency in Trade," and "Cultural Heritage Protection." My professional ethos aligns precisely with these objectives. During my internship with the European Anti-Fraud Office (OLAF) in Brussels, I assisted in cross-border investigations targeting counterfeit goods entering Italy via maritime routes. This experience solidified my understanding that successful customs officers must balance strict regulatory enforcement with seamless trade facilitation—a principle exemplified by Naples' recent implementation of digital customs declaration systems reducing processing times by 60%. I am particularly inspired by the agency's "Naples Innovation Hub" initiative, which integrates AI-driven risk analysis with historical data of the port. As a Customs Officer in Italy Naples, I aspire to contribute to such forward-thinking projects while maintaining unwavering adherence to Italian law and EU directives.</w:t>
      </w:r>
    </w:p>
    <w:bookmarkEnd w:id="22"/>
    <w:bookmarkStart w:id="23" w:name="Xc1f67222c58c6b479a1a07ec8ecfe27d87ce0b0"/>
    <w:p>
      <w:pPr>
        <w:pStyle w:val="Heading2"/>
      </w:pPr>
      <w:r>
        <w:t xml:space="preserve">Personal Motivation and Long-Term Commitment</w:t>
      </w:r>
    </w:p>
    <w:p>
      <w:pPr>
        <w:pStyle w:val="FirstParagraph"/>
      </w:pPr>
      <w:r>
        <w:t xml:space="preserve">My motivation stems from witnessing firsthand how customs failures can erode community trust. As a volunteer with the Naples Urban Development Project, I assisted in documenting smuggling impacts on local fishermen's livelihoods—stories of how illicit activities disrupted traditional maritime economies while endangering coastal ecosystems. These experiences crystallized my understanding that customs work is fundamentally about protecting vulnerable communities, not merely enforcing regulations. The 2018 Mediterranean migration crisis further cemented my resolve: when Naples' customs teams facilitated humanitarian operations during the "Mare Nostrum" initiative, I realized that Customs Officers serve as bridges between security imperatives and human dignity. In Italy Naples, where cultural identity is intrinsically linked to its port heritage (from Phoenician traders to Vesuvian trade routes), this dual role of protector and facilitator becomes especially meaningful.</w:t>
      </w:r>
    </w:p>
    <w:bookmarkEnd w:id="23"/>
    <w:bookmarkStart w:id="24" w:name="future-contributions-in-italy-naples"/>
    <w:p>
      <w:pPr>
        <w:pStyle w:val="Heading2"/>
      </w:pPr>
      <w:r>
        <w:t xml:space="preserve">Future Contributions in Italy Naples</w:t>
      </w:r>
    </w:p>
    <w:p>
      <w:pPr>
        <w:pStyle w:val="FirstParagraph"/>
      </w:pPr>
      <w:r>
        <w:t xml:space="preserve">If selected for the Customs Officer position in Naples, I will immediately contribute through three priority areas: First, by developing localized risk assessment models for high-value cultural goods—addressing a current gap identified in my research. Second, by collaborating with Naples' historic Conservatoria di Beni Culturali to create joint training modules on identifying antiquities during cargo inspections. Third, by mentoring new customs personnel on the unique socio-economic context of Southern Italy's ports, ensuring that enforcement strategies consider local realities like the "Naples Green Corridor" sustainable shipping initiative. I recognize that successful Customs Officers in Italy Naples must transcend bureaucratic functions to become trusted community partners—someone who understands that a single seized counterfeit handbag could represent a family's livelihood lost to organized crime, while a smoothly processed shipment supports hundreds of local artisans.</w:t>
      </w:r>
    </w:p>
    <w:bookmarkEnd w:id="24"/>
    <w:bookmarkStart w:id="25" w:name="conclusion-a-lifelong-commitment"/>
    <w:p>
      <w:pPr>
        <w:pStyle w:val="Heading2"/>
      </w:pPr>
      <w:r>
        <w:t xml:space="preserve">Conclusion: A Lifelong Commitment</w:t>
      </w:r>
    </w:p>
    <w:p>
      <w:pPr>
        <w:pStyle w:val="FirstParagraph"/>
      </w:pPr>
      <w:r>
        <w:t xml:space="preserve">This Statement of Purpose embodies my unwavering dedication to public service through the critical profession of Customs Officer. I understand that in Italy Naples, every declaration scrutinized and every container inspected carries weight far beyond customs regulations—it touches upon national identity, economic stability, and global trade integrity. Having studied the port's historical evolution from Roman-era trading posts to today's smart-port initiatives, I see myself not just as an employee but as a steward of Naples' legacy. The Agenzia delle Dogane e dei Monopoli has set the highest standards for customs excellence in Europe, and I am eager to contribute my skills toward maintaining that legacy. My application represents a conscious choice to serve where history and modernity converge: on the docks of Naples, where each sunrise brings new cargo, new challenges, and new opportunities to protect Italy's future. I respectfully request the opportunity to join your distinguished team in this vital mission.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Customs Officer Position in Italy Naples</dc:title>
  <dc:creator/>
  <dc:language>en</dc:language>
  <cp:keywords/>
  <dcterms:created xsi:type="dcterms:W3CDTF">2026-07-23T05:56:14Z</dcterms:created>
  <dcterms:modified xsi:type="dcterms:W3CDTF">2026-07-23T05:56:14Z</dcterms:modified>
</cp:coreProperties>
</file>

<file path=docProps/custom.xml><?xml version="1.0" encoding="utf-8"?>
<Properties xmlns="http://schemas.openxmlformats.org/officeDocument/2006/custom-properties" xmlns:vt="http://schemas.openxmlformats.org/officeDocument/2006/docPropsVTypes"/>
</file>