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p>
    <w:bookmarkStart w:id="26" w:name="X3691150add22f07bcb09832c03c6c09adcd3fb0"/>
    <w:p>
      <w:pPr>
        <w:pStyle w:val="Heading1"/>
      </w:pPr>
      <w:r>
        <w:t xml:space="preserve">Statement of Purpose: Pursuing a Career as a Customs Officer in Italy Rome</w:t>
      </w:r>
    </w:p>
    <w:p>
      <w:pPr>
        <w:pStyle w:val="FirstParagraph"/>
      </w:pPr>
      <w:r>
        <w:t xml:space="preserve">From the moment I first traversed the ancient gates of Rome's Porta del Popolo, I understood that this city is more than just a historical marvel—it is the pulsating heart of international trade, cultural exchange, and border security. It was here, amidst the Renaissance artistry and modern economic dynamism of Italy Rome, that my aspiration to become a Customs Officer crystallized. This Statement of Purpose articulates my unwavering commitment to serving as a vigilant guardian at Italy's frontiers—where the protection of national sovereignty intersects with the seamless flow of global commerce. I am eager to contribute my skills, dedication, and deep respect for Italian heritage to the esteemed ranks of the Italian Customs Service in Rome.</w:t>
      </w:r>
    </w:p>
    <w:bookmarkStart w:id="20" w:name="academic-and-professional-foundation"/>
    <w:p>
      <w:pPr>
        <w:pStyle w:val="Heading2"/>
      </w:pPr>
      <w:r>
        <w:t xml:space="preserve">Academic and Professional Foundation</w:t>
      </w:r>
    </w:p>
    <w:p>
      <w:pPr>
        <w:pStyle w:val="FirstParagraph"/>
      </w:pPr>
      <w:r>
        <w:t xml:space="preserve">I hold a Master’s degree in International Trade Law from Sapienza University of Rome, where I specialized in cross-border regulatory frameworks and EU customs policies. My thesis, "Harmonizing Border Security with Economic Efficiency: A Case Study of Mediterranean Trade Routes," immersed me in the complexities faced by Italian customs authorities. Through rigorous research analyzing data from Rome's Fiumicino Airport and Civitavecchia Port—two of Europe’s busiest gateways—I developed a nuanced understanding of how customs protocols prevent smuggling while facilitating legitimate trade. Complementing this, I completed certified training in risk assessment and intelligence analysis through the European Anti-Fraud Office (OLAF), equipping me with technical proficiency in modern scanning technologies and data-driven border management.</w:t>
      </w:r>
    </w:p>
    <w:bookmarkEnd w:id="20"/>
    <w:bookmarkStart w:id="21" w:name="X20c61242b47721c2962954b59e0773988f673f3"/>
    <w:p>
      <w:pPr>
        <w:pStyle w:val="Heading2"/>
      </w:pPr>
      <w:r>
        <w:t xml:space="preserve">Why Customs Officer? The Convergence of Values and Mission</w:t>
      </w:r>
    </w:p>
    <w:p>
      <w:pPr>
        <w:pStyle w:val="FirstParagraph"/>
      </w:pPr>
      <w:r>
        <w:t xml:space="preserve">The role of a Customs Officer is not merely administrative; it is a sacred duty to safeguard Italy’s economic integrity, cultural treasures, and public safety. As Rome—home to over 30 UNESCO World Heritage sites—faces unprecedented challenges from illicit trafficking networks targeting antiquities, pharmaceuticals, and luxury goods, I recognize that customs officers are the first line of defense. My volunteer work with Roma's Associazione per il Patrimonio Artistico e Culturale (APAC) deepened my resolve: I assisted in identifying counterfeit artifacts at local markets, realizing how border security directly protects Italy’s irreplaceable legacy. The Customs Officer role embodies the very ethos of Italian *dignità*—dignity through service—and I am prepared to uphold it with unyielding integrity.</w:t>
      </w:r>
    </w:p>
    <w:bookmarkEnd w:id="21"/>
    <w:bookmarkStart w:id="22" w:name="X21b6ebb5c8b1b3c757427194de451b00402c629"/>
    <w:p>
      <w:pPr>
        <w:pStyle w:val="Heading2"/>
      </w:pPr>
      <w:r>
        <w:t xml:space="preserve">Why Italy Rome? A Strategic Nexus for Border Security</w:t>
      </w:r>
    </w:p>
    <w:p>
      <w:pPr>
        <w:pStyle w:val="FirstParagraph"/>
      </w:pPr>
      <w:r>
        <w:t xml:space="preserve">Rome’s unique position as a global hub makes it the ideal proving ground for a Customs Officer. As Europe’s 5th-largest port city and the gateway for 12% of EU imports, Rome handles complex cargo flows from Africa, Asia, and South America. The city’s dual identity—ancient capital and modern economic nerve center—demands officers who navigate both historical context and contemporary challenges. I have studied Rome’s customs infrastructure firsthand: the integrated operations at Leonardo da Vinci Airport (where I observed real-time coordination between EU Customs Union systems) and the collaborative efforts with INTERPOL in Rome’s Central Directorate for Anti-Illegal Trafficking. This environment, where every container could carry cultural heritage or hazardous materials, fuels my resolve to serve here. In Rome, customs work isn’t abstract—it’s about protecting a living museum of human achievement.</w:t>
      </w:r>
    </w:p>
    <w:bookmarkEnd w:id="22"/>
    <w:bookmarkStart w:id="23" w:name="X402c3a8c7f57c8befba888cbd1a8bb541c25569"/>
    <w:p>
      <w:pPr>
        <w:pStyle w:val="Heading2"/>
      </w:pPr>
      <w:r>
        <w:t xml:space="preserve">Alignment with Italian Customs Priorities</w:t>
      </w:r>
    </w:p>
    <w:p>
      <w:pPr>
        <w:pStyle w:val="FirstParagraph"/>
      </w:pPr>
      <w:r>
        <w:t xml:space="preserve">I align seamlessly with the Agenzia delle Dogane e dei Monopoli (ADeM)’s strategic pillars. Italy’s 2023 National Strategy for Border Security emphasizes digital transformation, international cooperation, and protection of cultural assets—areas where my expertise directly contributes. My proficiency in English, French, and basic Arabic enables me to liaise with multinational partners at Rome’s customs hubs. Moreover, I have developed a mobile application prototype (presented at the 2023 Roma International Trade Conference) that streamlines risk-assessment protocols using AI-driven anomaly detection—a tool designed to accelerate clearance for compliant businesses while flagging high-risk shipments. I understand that efficiency and vigilance are not opposites; they are twin pillars of effective customs management.</w:t>
      </w:r>
    </w:p>
    <w:bookmarkEnd w:id="23"/>
    <w:bookmarkStart w:id="24" w:name="Xc0c3a79af68e3a6079e1f0b8efb3ae133d4913f"/>
    <w:p>
      <w:pPr>
        <w:pStyle w:val="Heading2"/>
      </w:pPr>
      <w:r>
        <w:t xml:space="preserve">Long-Term Commitment to Italy’s Customs Mission</w:t>
      </w:r>
    </w:p>
    <w:p>
      <w:pPr>
        <w:pStyle w:val="FirstParagraph"/>
      </w:pPr>
      <w:r>
        <w:t xml:space="preserve">My vision extends beyond the immediate role. I aspire to advance Italy Rome’s position as a model for smart border management within the EU. Within five years, I aim to lead initiatives integrating blockchain technology for supply chain transparency at Rome’s ports—a solution that would reduce delays by 30% while enhancing security, directly supporting Italy’s *Piano Nazionale per le Infrastrutture Digitali*. In the decade following, I plan to mentor junior officers in cross-cultural negotiation tactics essential for handling Rome’s diverse trade routes. This is not merely a job; it is a lifelong vocation to protect Italy’s economic sovereignty and cultural soul through the customs profession.</w:t>
      </w:r>
    </w:p>
    <w:bookmarkEnd w:id="24"/>
    <w:bookmarkStart w:id="25" w:name="conclusion-a-promise-to-rome"/>
    <w:p>
      <w:pPr>
        <w:pStyle w:val="Heading2"/>
      </w:pPr>
      <w:r>
        <w:t xml:space="preserve">Conclusion: A Promise to Rome</w:t>
      </w:r>
    </w:p>
    <w:p>
      <w:pPr>
        <w:pStyle w:val="FirstParagraph"/>
      </w:pPr>
      <w:r>
        <w:t xml:space="preserve">Italy Rome has been my academic home, my cultural awakening, and now, my professional calling. As I stand before you today—a candidate ready to defend the gates of this ancient city—I pledge not only technical excellence but also profound respect for Italy’s legacy. The Customs Officer I will become is one who recognizes that every scanned container may hold a stolen masterpiece or a life-saving medicine; every document checked may prevent an epidemic or preserve national identity. In Rome, where history breathes in the stones of the Forum and modernity thrives along the Tiber, I will serve with the diligence of an ancient sentinel and the innovation of a contemporary guardian. I ask for this opportunity to contribute my skills to your esteemed service—a contribution that will resonate through Rome’s streets and into Italy’s future as a secure, prosperous nation.</w:t>
      </w:r>
    </w:p>
    <w:p>
      <w:pPr>
        <w:pStyle w:val="BodyText"/>
      </w:pPr>
      <w:r>
        <w:t xml:space="preserve">With unwavering dedication to the principles of justice, vigilance, and service,</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dc:title>
  <dc:creator/>
  <dc:language>en</dc:language>
  <cp:keywords/>
  <dcterms:created xsi:type="dcterms:W3CDTF">2026-07-23T15:10:31Z</dcterms:created>
  <dcterms:modified xsi:type="dcterms:W3CDTF">2026-07-23T15:10:31Z</dcterms:modified>
</cp:coreProperties>
</file>

<file path=docProps/custom.xml><?xml version="1.0" encoding="utf-8"?>
<Properties xmlns="http://schemas.openxmlformats.org/officeDocument/2006/custom-properties" xmlns:vt="http://schemas.openxmlformats.org/officeDocument/2006/docPropsVTypes"/>
</file>