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50600938e569dfdb041cae1e4e8cc7d1ee6efbf"/>
    <w:p>
      <w:pPr>
        <w:pStyle w:val="Heading1"/>
      </w:pPr>
      <w:r>
        <w:t xml:space="preserve">Statement of Purpose: Pursuing a Career as a Customs Officer in the Netherlands Amsterdam</w:t>
      </w:r>
    </w:p>
    <w:p>
      <w:pPr>
        <w:pStyle w:val="FirstParagraph"/>
      </w:pPr>
      <w:r>
        <w:t xml:space="preserve">To the Selection Committee, Dutch Tax and Customs Administration (Belastingdienst / Rijkswacht)</w:t>
      </w:r>
    </w:p>
    <w:p>
      <w:pPr>
        <w:pStyle w:val="BodyText"/>
      </w:pPr>
      <w:r>
        <w:t xml:space="preserve">As I prepare to submit my application for the position of Customs Officer within your esteemed organization, I feel compelled to articulate a clear and passionate vision for how my professional journey aligns with the critical mission of safeguarding international trade and security in the heart of Europe—Amsterdam, Netherlands. This Statement of Purpose is not merely an exercise in formality; it is a testament to my deep commitment to contributing effectively to the intricate tapestry of customs administration that defines the Netherlands' role as a global trade gateway.</w:t>
      </w:r>
    </w:p>
    <w:p>
      <w:pPr>
        <w:pStyle w:val="BodyText"/>
      </w:pPr>
      <w:r>
        <w:t xml:space="preserve">My fascination with international trade compliance and border security began during my undergraduate studies in International Relations at Leiden University, where I specialized in European Union Trade Policy. Courses such as "EU Customs Law and Integration" and "Global Supply Chain Security" provided me not only with theoretical knowledge but also a profound appreciation for the nuanced balance between facilitating legitimate commerce and enforcing stringent regulatory frameworks. Through internships with the Port of Rotterdam's customs liaison office, I witnessed firsthand how meticulous documentation, advanced risk assessment tools like the Automated Targeting System (ATS), and inter-agency cooperation prevent illicit trade while ensuring smooth flow for 50% of EU’s containerized cargo. This experience crystallized my understanding that effective customs operations are not bureaucratic hurdles but essential pillars of economic stability and national security.</w:t>
      </w:r>
    </w:p>
    <w:p>
      <w:pPr>
        <w:pStyle w:val="BodyText"/>
      </w:pPr>
      <w:r>
        <w:t xml:space="preserve">Why the Netherlands, specifically Amsterdam? The Netherlands serves as Europe’s primary commercial and logistical hub, with Amsterdam Schiphol Airport processing over 60 million passengers annually and the Port of Amsterdam handling critical cargo for industries from pharmaceuticals to renewable energy. As a city that embraces its role as a "gateway to Europe," I recognize that customs officers in Amsterdam operate at the very nerve center of global commerce. The Netherlands’ strategic position within the EU Single Market, coupled with its leadership in implementing cutting-edge initiatives like the European Union’s Customs Strategy 2030 and participation in cross-border projects such as the Schengen Information System (SIS II), demands officers who understand both local nuances and continental implications. I am eager to contribute to this ecosystem—not simply as a procedural enforcer, but as an analytical partner who ensures that Amsterdam remains a model of efficient, transparent, and secure trade facilitation.</w:t>
      </w:r>
    </w:p>
    <w:p>
      <w:pPr>
        <w:pStyle w:val="BodyText"/>
      </w:pPr>
      <w:r>
        <w:t xml:space="preserve">My professional background has equipped me with skills directly relevant to the Customs Officer role in the Netherlands. I possess fluency in Dutch (C1 level), having lived and worked in Utrecht for two years, which is vital for engaging effectively with local businesses, authorities, and communities across Amsterdam. I am proficient in EU customs nomenclature (HS Codes), trade documentation protocols (e.g., commercial invoices, certificates of origin), and systems like the Customs Declaration System (CDS) used by the Netherlands. During my time at a Rotterdam logistics firm, I managed end-to-end customs clearance for high-value electronics shipments to Germany and France, resolving complex discrepancies in classification that threatened delivery timelines. This required not only regulatory expertise but also cultural sensitivity—understanding that a small error in documentation could disrupt entire supply chains across the Benelux region. I thrive in environments demanding precision, ethical judgment, and calm under pressure—qualities indispensable for a Customs Officer navigating Amsterdam’s dynamic trade landscape.</w:t>
      </w:r>
    </w:p>
    <w:p>
      <w:pPr>
        <w:pStyle w:val="BodyText"/>
      </w:pPr>
      <w:r>
        <w:t xml:space="preserve">Moreover, I am deeply committed to upholding the Netherlands’ reputation for integrity within international customs frameworks. The Dutch approach to customs—emphasizing risk-based targeting over blanket inspections, as seen in the "One Stop Shop" initiative for digital goods—resonates with my belief that efficient border management must balance security with economic pragmatism. I have followed developments like the Netherlands’ implementation of the EU’s Digital Single Market and its focus on combating counterfeits in e-commerce, which directly impact Amsterdam’s status as a hub for tech exports. My goal is to contribute to such innovations by leveraging my analytical skills to identify emerging risks—from cryptocurrency-enabled smuggling to unsustainable supply chain practices—and proposing solutions aligned with Dutch values of sustainability and innovation.</w:t>
      </w:r>
    </w:p>
    <w:p>
      <w:pPr>
        <w:pStyle w:val="BodyText"/>
      </w:pPr>
      <w:r>
        <w:t xml:space="preserve">I understand that the role of a Customs Officer in Amsterdam extends beyond paperwork. It involves collaborating with Europol, the European Border and Coast Guard Agency (Frontex), and local police to prevent threats like human trafficking or narcotics smuggling—issues that have been highlighted in recent reports about Amsterdam’s airport and port corridors. My volunteer work with an NGO supporting migrant integration taught me the human dimension of border management: how policies affect real people. I am prepared to apply this perspective with empathy and rigor, ensuring compliance without compromising dignity—a principle central to the Netherlands’ approach to governance.</w:t>
      </w:r>
    </w:p>
    <w:p>
      <w:pPr>
        <w:pStyle w:val="BodyText"/>
      </w:pPr>
      <w:r>
        <w:t xml:space="preserve">Looking ahead, I envision a career where I grow from a frontline Customs Officer into a specialist in emerging trade challenges such as sustainable logistics or digital customs verification. The Netherlands’ investment in training through institutions like the Royal Dutch Customs Academy (Rijksacademie voor de Douane) and its focus on data-driven customs strategies make it the ideal environment to develop this expertise. I am not seeking a job; I am seeking a mission—to be part of an organization that protects the Netherlands’ economic sovereignty while reinforcing its identity as a trustworthy partner in global trade.</w:t>
      </w:r>
    </w:p>
    <w:p>
      <w:pPr>
        <w:pStyle w:val="BodyText"/>
      </w:pPr>
      <w:r>
        <w:t xml:space="preserve">Amsterdam is more than just my target city—it embodies the future of customs: dynamic, interconnected, and forward-looking. The Netherlands has long been at the forefront of redefining border management for a digital age, and I am eager to contribute my dedication, skills, and passion to this legacy. I am confident that my background in European trade policy, proficiency in Dutch regulatory systems, and unwavering commitment to ethical enforcement align seamlessly with the responsibilities of a Customs Officer at your organization. Thank you for considering my application. I welcome the opportunity to discuss how I can support the Netherlands’ strategic objectives through diligent service as a Customs Officer in Amsterdam.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Netherlands Amsterdam</dc:title>
  <dc:creator/>
  <dc:language>en</dc:language>
  <cp:keywords/>
  <dcterms:created xsi:type="dcterms:W3CDTF">2026-07-21T12:16:43Z</dcterms:created>
  <dcterms:modified xsi:type="dcterms:W3CDTF">2026-07-21T12:16:43Z</dcterms:modified>
</cp:coreProperties>
</file>

<file path=docProps/custom.xml><?xml version="1.0" encoding="utf-8"?>
<Properties xmlns="http://schemas.openxmlformats.org/officeDocument/2006/custom-properties" xmlns:vt="http://schemas.openxmlformats.org/officeDocument/2006/docPropsVTypes"/>
</file>