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Customs</w:t>
      </w:r>
      <w:r>
        <w:t xml:space="preserve"> </w:t>
      </w:r>
      <w:r>
        <w:t xml:space="preserve">Officer</w:t>
      </w:r>
      <w:r>
        <w:t xml:space="preserve"> </w:t>
      </w:r>
      <w:r>
        <w:t xml:space="preserve">-</w:t>
      </w:r>
      <w:r>
        <w:t xml:space="preserve"> </w:t>
      </w:r>
      <w:r>
        <w:t xml:space="preserve">Bureau</w:t>
      </w:r>
      <w:r>
        <w:t xml:space="preserve"> </w:t>
      </w:r>
      <w:r>
        <w:t xml:space="preserve">of</w:t>
      </w:r>
      <w:r>
        <w:t xml:space="preserve"> </w:t>
      </w:r>
      <w:r>
        <w:t xml:space="preserve">Customs,</w:t>
      </w:r>
      <w:r>
        <w:t xml:space="preserve"> </w:t>
      </w:r>
      <w:r>
        <w:t xml:space="preserve">Philippines</w:t>
      </w:r>
      <w:r>
        <w:t xml:space="preserve"> </w:t>
      </w:r>
      <w:r>
        <w:t xml:space="preserve">Manila</w:t>
      </w:r>
    </w:p>
    <w:bookmarkStart w:id="20" w:name="Xc52db34c6f75f25f40e534ad35f32d81f430bb2"/>
    <w:p>
      <w:pPr>
        <w:pStyle w:val="Heading1"/>
      </w:pPr>
      <w:r>
        <w:t xml:space="preserve">STATEMENT OF PURPOSE: PURSUING A CAREER AS A CUSTOMS OFFICER WITH THE BUREAU OF CUSTOMS, PHILIPPINES MANILA</w:t>
      </w:r>
    </w:p>
    <w:p>
      <w:pPr>
        <w:pStyle w:val="FirstParagraph"/>
      </w:pPr>
      <w:r>
        <w:t xml:space="preserve">With profound dedication to national service and an unwavering commitment to safeguarding the economic sovereignty of the Republic of the Philippines, I formally submit this Statement of Purpose expressing my earnest aspiration to serve as a Customs Officer within the Bureau of Customs (BOC) under the Department of Finance, specifically in its headquarters and operational hub located in Manila. This document articulates my professional journey, core values, and resolute determination to contribute meaningfully to the critical mission of the BOC in one of Southeast Asia’s busiest port cities—Manila—where strategic oversight is paramount for national security and revenue protection.</w:t>
      </w:r>
    </w:p>
    <w:p>
      <w:pPr>
        <w:pStyle w:val="BodyText"/>
      </w:pPr>
      <w:r>
        <w:t xml:space="preserve">My decision to pursue a career as a Customs Officer stems from a deep-seated understanding of the Philippines’ economic vulnerability and its dependence on robust border management. As the gateway to the Philippine archipelago, Manila’s ports—including the Port of Manila, Subic Bay Freeport Zone, and NAIA International Airport—handle over 70% of the nation’s import-export trade. This traffic presents immense opportunities for illicit activities such as smuggling, tax evasion, and contraband trafficking. Having witnessed firsthand the challenges at these strategic points during my academic research on Southeast Asian trade corridors (conducted while studying International Trade at De La Salle University), I recognized that effective customs administration is not merely a bureaucratic function but a cornerstone of national development. The Bureau of Customs in Manila, as the nerve center for policy implementation and enforcement across the country, represents the ideal platform to translate this understanding into tangible action.</w:t>
      </w:r>
    </w:p>
    <w:p>
      <w:pPr>
        <w:pStyle w:val="BodyText"/>
      </w:pPr>
      <w:r>
        <w:t xml:space="preserve">My academic foundation at the University of the Philippines Diliman, where I earned a Bachelor’s degree in Economics with a specialization in Trade Policy and Public Finance, provided me with rigorous analytical tools essential for modern customs work. Courses such as "Customs Valuation and Tariff Classification," "International Trade Law," and "Revenue Administration" equipped me with the technical knowledge to navigate complex tariff structures, assess duty liabilities, and interpret the Philippine Tariff Code (PTC) with precision. Furthermore, my internship at the Department of Finance’s Bureau of Internal Revenue (BIR), specifically within its Customs Division liaison unit, exposed me to real-world challenges: reconciling import declarations against physical cargo manifests during high-volume clearance periods at Manila’s international terminals, identifying discrepancies indicative of misdeclaration or fraud, and collaborating with BOC officers on joint enforcement operations. This experience solidified my conviction that effective customs work demands not only legal acumen but also acute observational skills, procedural discipline, and a steadfast ethical compass—qualities I have cultivated through rigorous academic training and practical exposure.</w:t>
      </w:r>
    </w:p>
    <w:p>
      <w:pPr>
        <w:pStyle w:val="BodyText"/>
      </w:pPr>
      <w:r>
        <w:t xml:space="preserve">What particularly draws me to the Bureau of Customs in Manila is its strategic role in advancing the Philippines’ economic agenda under the Duterte-Marcos administration’s focus on infrastructure-driven growth. The BOC’s ongoing digital transformation initiatives, such as the e-Customs System (eCS) and the National Single Window (NSW), directly align with my technical proficiency. I am proficient in data analysis software (Python, Excel) and have completed a certification in Customs Compliance Management through the International Trade Administration Center. I understand that modern customs officers must be adept at leveraging technology to enhance risk management—identifying high-risk shipments before they reach Manila’s shores, streamlining legitimate trade, and minimizing port congestion. My ambition is to contribute not just as an officer enforcing regulations but as a proactive agent of efficiency within the BOC’s Manila office, directly supporting national goals like the "Build! Build! Build!" program by ensuring smooth cargo flow for vital infrastructure materials.</w:t>
      </w:r>
    </w:p>
    <w:p>
      <w:pPr>
        <w:pStyle w:val="BodyText"/>
      </w:pPr>
      <w:r>
        <w:t xml:space="preserve">Moreover, I am acutely aware that Customs Officers in Manila operate at the intersection of multiple critical priorities: revenue collection (accounting for approximately 20% of the national budget), border security (preventing illegal arms, drugs, and counterfeit goods from entering), and facilitating legitimate trade. My experience volunteering with the Philippine Coast Guard during maritime security drills in Manila Bay taught me the gravity of cross-agency coordination. In one exercise simulating a vessel hijacking at Pier 10, I assisted in processing intelligence with BOC officers to intercept a suspect cargo container—reinforcing that customs work is inherently collaborative and requires swift, decisive action. The Bureau of Customs’ commitment to the "One Nation, One Customs" vision resonates deeply with me; it signifies that every officer’s effort in Manila directly contributes to national unity and prosperity.</w:t>
      </w:r>
    </w:p>
    <w:p>
      <w:pPr>
        <w:pStyle w:val="BodyText"/>
      </w:pPr>
      <w:r>
        <w:t xml:space="preserve">I am fully prepared to embrace the rigorous training at the BOC Academy in Parañaque City and commit to upholding the highest standards of integrity required by law. I understand that as a Customs Officer serving Manila—a city synonymous with both economic dynamism and complex security challenges—I must be vigilant, impartial, and culturally aware when interacting with diverse stakeholders: from international shipping agents at the Manila International Container Terminal to small-scale local traders. My fluency in English, Tagalog, and basic Spanish (gained through study of Philippine trade relations) will facilitate clear communication during cross-border operations. Most importantly, I bring a service-oriented ethos rooted in Filipino values of *bayanihan* (community cooperation) and *kapwa* (shared identity)—principles that ensure customs enforcement serves the people, not merely bureaucratic convenience.</w:t>
      </w:r>
    </w:p>
    <w:p>
      <w:pPr>
        <w:pStyle w:val="BodyText"/>
      </w:pPr>
      <w:r>
        <w:t xml:space="preserve">This Statement of Purpose is not merely an application; it is a pledge. I pledge to dedicate my expertise, integrity, and energy to the Bureau of Customs in Manila with the same diligence I’ve applied to every academic and professional endeavor. I seek not just a position but a vocation: one where my work directly safeguards national revenue, fortifies border security, and empowers Philippine trade in an increasingly interconnected world. The Philippines needs skilled, ethical officers at its ports—especially in Manila—to navigate the complexities of global trade while protecting its people. I am ready to answer that call. I implore the Bureau of Customs to consider me as a committed candidate who embodies the future of professional customs administration for our beloved nation.</w:t>
      </w:r>
    </w:p>
    <w:p>
      <w:pPr>
        <w:pStyle w:val="BodyText"/>
      </w:pPr>
      <w:r>
        <w:t xml:space="preserve">With unwavering respect for the mission and legacy of the Bureau of Customs, Philippines Manila,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Customs Officer - Bureau of Customs, Philippines Manila</dc:title>
  <dc:creator/>
  <dc:language>en</dc:language>
  <cp:keywords/>
  <dcterms:created xsi:type="dcterms:W3CDTF">2026-07-21T13:39:45Z</dcterms:created>
  <dcterms:modified xsi:type="dcterms:W3CDTF">2026-07-21T13:39:45Z</dcterms:modified>
</cp:coreProperties>
</file>

<file path=docProps/custom.xml><?xml version="1.0" encoding="utf-8"?>
<Properties xmlns="http://schemas.openxmlformats.org/officeDocument/2006/custom-properties" xmlns:vt="http://schemas.openxmlformats.org/officeDocument/2006/docPropsVTypes"/>
</file>