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6" w:name="Xe73ce8fb899b95a3852cbee1c8b43b89e7bf836"/>
    <w:p>
      <w:pPr>
        <w:pStyle w:val="Heading1"/>
      </w:pPr>
      <w:r>
        <w:t xml:space="preserve">STATEMENT OF PURPOSE: ASPIRING CUSTOMS OFFICER FOR SOUTH AFRICA CAPE TOWN</w:t>
      </w:r>
    </w:p>
    <w:p>
      <w:pPr>
        <w:pStyle w:val="FirstParagraph"/>
      </w:pPr>
      <w:r>
        <w:t xml:space="preserve">As I formally submit this Statement of Purpose, I do so with profound commitment to contributing to the security and economic prosperity of South Africa through a distinguished career as a Customs Officer in Cape Town. My journey toward this vocation has been meticulously shaped by an unwavering dedication to national security, international trade compliance, and the unique strategic importance of Cape Town as South Africa's premier gateway for global commerce. This document articulates my qualifications, motivations, and vision for serving the South Africa Customs Service in the vibrant metropolis of Cape Town.</w:t>
      </w:r>
    </w:p>
    <w:bookmarkStart w:id="20" w:name="Xcf00982167a3c7a1adb9f8c10bb1b0e3798d7e3"/>
    <w:p>
      <w:pPr>
        <w:pStyle w:val="Heading2"/>
      </w:pPr>
      <w:r>
        <w:t xml:space="preserve">Academic Foundation and Professional Preparedness</w:t>
      </w:r>
    </w:p>
    <w:p>
      <w:pPr>
        <w:pStyle w:val="FirstParagraph"/>
      </w:pPr>
      <w:r>
        <w:t xml:space="preserve">I hold a Bachelor of Commerce degree specializing in International Trade Law from the University of Cape Town, where I graduated with distinction. My academic journey centered on customs regulations, anti-smuggling protocols, and trade facilitation frameworks under South Africa’s National Revenue Code. Crucially, I completed an internship at the Port Elizabeth Customs Office under the guidance of senior officers who emphasized ethical vigilance in border control—a principle that now anchors my professional ethos. Additionally, I earned a Postgraduate Diploma in Risk Management from the South African Institute of International Affairs, focusing specifically on maritime security threats along Africa’s southern coast. This theoretical knowledge was rigorously tested during a six-month field placement at the Cape Town International Airport, where I assisted in intercepting illicit pharmaceuticals and validating import declarations under real-world pressure. These experiences fortified my analytical abilities to scrutinize complex cargo manifests while maintaining adherence to Section 28 of the Customs and Excise Act.</w:t>
      </w:r>
    </w:p>
    <w:bookmarkEnd w:id="20"/>
    <w:bookmarkStart w:id="21" w:name="X36dba910c81c3cb19280ec969bd9405a055defc"/>
    <w:p>
      <w:pPr>
        <w:pStyle w:val="Heading2"/>
      </w:pPr>
      <w:r>
        <w:t xml:space="preserve">Why Customs Officer? The Imperative of Border Security</w:t>
      </w:r>
    </w:p>
    <w:p>
      <w:pPr>
        <w:pStyle w:val="FirstParagraph"/>
      </w:pPr>
      <w:r>
        <w:t xml:space="preserve">The role of a Customs Officer transcends routine administration; it is the critical frontline defense against transnational crime, revenue leakage, and threats to public health. In South Africa’s context—where the informal cross-border trade economy exceeds R15 billion annually—I recognize that effective customs operations directly safeguard national fiscal stability and citizen safety. My motivation crystallized during a university project analyzing contraband flows through the Cape Town port: I identified how lax documentation processes enabled illegal wildlife trafficking, which jeopardizes our biodiversity heritage. This revelation ignited my resolve to become part of the solution. As a Customs Officer in South Africa Cape Town, I aim to implement data-driven risk assessment models that prevent such vulnerabilities—leveraging technology like the National Single Window system to streamline legitimate trade while fortifying controls against smuggling syndicates targeting our coastal routes.</w:t>
      </w:r>
    </w:p>
    <w:bookmarkEnd w:id="21"/>
    <w:bookmarkStart w:id="22" w:name="X9b080f487e94365c69ccf49b9eb1396d3f0d7a1"/>
    <w:p>
      <w:pPr>
        <w:pStyle w:val="Heading2"/>
      </w:pPr>
      <w:r>
        <w:t xml:space="preserve">Why Cape Town? Strategic Convergence of Opportunity</w:t>
      </w:r>
    </w:p>
    <w:p>
      <w:pPr>
        <w:pStyle w:val="FirstParagraph"/>
      </w:pPr>
      <w:r>
        <w:t xml:space="preserve">Cape Town represents an unparalleled nexus for customs excellence in South Africa. As the nation’s second-largest port and a UNESCO World Heritage site attracting 6 million annual tourists, it faces unique challenges: balancing the needs of a bustling cruise industry with stringent biosecurity requirements, managing high-value import corridors for luxury goods, and securing the Cape of Good Hope—a critical maritime chokepoint for global shipping lanes. The City of Cape Town’s strategic location between Africa and Asia makes it indispensable to South Africa’s economic trajectory; approximately 40% of the country’s containerized trade flows through its terminals. Serving here would allow me to directly contribute to initiatives like the Southern African Customs Union (SACU) integration project, where Cape Town acts as a pivotal hub for regional trade harmonization. Moreover, I am deeply inspired by the Western Cape government’s "Port City Strategy," which aligns with my vision of transforming customs operations into a catalyst for sustainable development—ensuring that compliance frameworks support local SMEs while protecting communities from hazardous imports.</w:t>
      </w:r>
    </w:p>
    <w:bookmarkEnd w:id="22"/>
    <w:bookmarkStart w:id="23" w:name="X0ecd05a8ced00ee2bac9be8185fa3186f9dca87"/>
    <w:p>
      <w:pPr>
        <w:pStyle w:val="Heading2"/>
      </w:pPr>
      <w:r>
        <w:t xml:space="preserve">Alignment with National and Departmental Objectives</w:t>
      </w:r>
    </w:p>
    <w:p>
      <w:pPr>
        <w:pStyle w:val="FirstParagraph"/>
      </w:pPr>
      <w:r>
        <w:t xml:space="preserve">The South African Revenue Service’s (SARS) 2030 Strategic Plan prioritizes "Smart Borders" through AI-enabled cargo scanning and cross-agency collaboration—exactly the innovation I aim to champion. My proficiency in Python scripting enables me to develop custom analytics tools for predicting high-risk shipments, while my fluency in Afrikaans, English, and basic Xhosa ensures effective communication with diverse stakeholders across Cape Town’s multicultural landscape. Critically, I understand that integrity is non-negotiable in customs work; during my internship, I proactively reported a colleague’s minor documentation discrepancy to prevent potential revenue loss—a decision reflecting my commitment to the SARS Code of Conduct. In Cape Town specifically, where community trust in border agencies remains paramount after recent enforcement controversies, this ethical rigor will be essential for rebuilding credibility and fostering cooperative relationships with importers and maritime entities.</w:t>
      </w:r>
    </w:p>
    <w:bookmarkEnd w:id="23"/>
    <w:bookmarkStart w:id="24" w:name="X40c00e5b0d8378158918f34ab5bbd242d5a2af3"/>
    <w:p>
      <w:pPr>
        <w:pStyle w:val="Heading2"/>
      </w:pPr>
      <w:r>
        <w:t xml:space="preserve">Long-Term Vision: Beyond the Customs Office</w:t>
      </w:r>
    </w:p>
    <w:p>
      <w:pPr>
        <w:pStyle w:val="FirstParagraph"/>
      </w:pPr>
      <w:r>
        <w:t xml:space="preserve">My ambition extends beyond operational excellence. I envision becoming a subject-matter expert in African trade corridors, eventually advising on policy reforms for the African Continental Free Trade Area (AfCFTA). In Cape Town, I would actively participate in the Western Cape’s Anti-Smuggling Task Force and mentor young officers through SARS’ Leadership Development Program. Ultimately, this Statement of Purpose underscores my resolve to be more than a Customs Officer: I seek to embody South Africa’s aspiration for border control that is both vigilant and visionary—ensuring Cape Town remains not merely a port city, but the continent’s most trusted trade gateway. My academic rigor, field-tested judgment, and unshakeable commitment to South Africa Cape Town’s prosperity make me uniquely positioned to advance this mission from day one.</w:t>
      </w:r>
    </w:p>
    <w:bookmarkEnd w:id="24"/>
    <w:bookmarkStart w:id="25" w:name="conclusion"/>
    <w:p>
      <w:pPr>
        <w:pStyle w:val="Heading2"/>
      </w:pPr>
      <w:r>
        <w:t xml:space="preserve">Conclusion</w:t>
      </w:r>
    </w:p>
    <w:p>
      <w:pPr>
        <w:pStyle w:val="FirstParagraph"/>
      </w:pPr>
      <w:r>
        <w:t xml:space="preserve">In closing, I affirm that my purpose transcends personal career advancement. It is a pledge to serve as a guardian of South Africa’s economic sovereignty through the Customs Officer role in Cape Town—a position demanding not just expertise, but profound patriotism. As one of the continent’s most dynamic urban centers, Cape Town needs officers who understand its strategic weight: from safeguarding Table Mountain’s biodiversity against invasive species in cargo containers to ensuring that every imported vaccine reaches our communities safely. I stand ready to bring my technical skills, ethical compass, and deep affinity for South Africa Cape Town to this vital service. Thank you for considering my application as a dedicated future Customs Officer who will honor the trust placed in me through unwavering dedication to duty.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2025-12-10T06:29:10Z</dcterms:created>
  <dcterms:modified xsi:type="dcterms:W3CDTF">2025-12-10T06:29:10Z</dcterms:modified>
</cp:coreProperties>
</file>

<file path=docProps/custom.xml><?xml version="1.0" encoding="utf-8"?>
<Properties xmlns="http://schemas.openxmlformats.org/officeDocument/2006/custom-properties" xmlns:vt="http://schemas.openxmlformats.org/officeDocument/2006/docPropsVTypes"/>
</file>