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6" w:name="X31f0f74578fa205e6ba11176f7db8de07b50cf2"/>
    <w:p>
      <w:pPr>
        <w:pStyle w:val="Heading1"/>
      </w:pPr>
      <w:r>
        <w:t xml:space="preserve">STATEMENT OF PURPOSE FOR CUSTOMS OFFICER POSITION</w:t>
      </w:r>
    </w:p>
    <w:p>
      <w:pPr>
        <w:pStyle w:val="FirstParagraph"/>
      </w:pPr>
      <w:r>
        <w:t xml:space="preserve">I am writing this Statement of Purpose to express my profound commitment to serving as a Customs Officer within the South African Revenue Service (SARS), specifically in the Johannesburg region. With a deep-seated passion for national security, trade integrity, and economic development, I am eager to contribute my skills and dedication to safeguarding South Africa's borders and fostering lawful commerce in one of Africa's most dynamic economic hubs.</w:t>
      </w:r>
    </w:p>
    <w:bookmarkStart w:id="20" w:name="Xd28f53bc2ecdfd54441ba58ca20de6e3345ea90"/>
    <w:p>
      <w:pPr>
        <w:pStyle w:val="Heading2"/>
      </w:pPr>
      <w:r>
        <w:t xml:space="preserve">Academic Foundation and Professional Preparation</w:t>
      </w:r>
    </w:p>
    <w:p>
      <w:pPr>
        <w:pStyle w:val="FirstParagraph"/>
      </w:pPr>
      <w:r>
        <w:t xml:space="preserve">My academic background has equipped me with the analytical rigor and ethical framework essential for this critical role. I hold a Bachelor of Commerce degree in International Trade from the University of Johannesburg, where I graduated with honors. My thesis on "Trade Compliance Challenges in Southern Africa" required extensive research into customs regulations, risk assessment methodologies, and cross-border smuggling patterns – directly aligning with the operational demands of Customs Officers in Johannesburg. Additionally, I completed specialized training modules through SARS’s National Training Academy on the Customs and Excise Act 91 of 2018, import/export documentation protocols (including INCOTERMS®), and anti-smuggling intelligence techniques.</w:t>
      </w:r>
    </w:p>
    <w:bookmarkEnd w:id="20"/>
    <w:bookmarkStart w:id="21" w:name="understanding-the-johannesburg-context"/>
    <w:p>
      <w:pPr>
        <w:pStyle w:val="Heading2"/>
      </w:pPr>
      <w:r>
        <w:t xml:space="preserve">Understanding the Johannesburg Context</w:t>
      </w:r>
    </w:p>
    <w:p>
      <w:pPr>
        <w:pStyle w:val="FirstParagraph"/>
      </w:pPr>
      <w:r>
        <w:t xml:space="preserve">Johannesburg is South Africa’s economic engine, handling approximately 60% of the nation’s international trade through OR Tambo International Airport and the Port of Durban (with Johannesburg as its inland customs hub). As a Customs Officer in this pivotal city, I recognize the unique challenges: managing high-volume cargo flows at one of Africa’s busiest air corridors, combating sophisticated smuggling networks targeting luxury goods and pharmaceuticals, and ensuring seamless trade facilitation for businesses reliant on global supply chains. My volunteer work with the Johannesburg City Council’s Trade Compliance Initiative exposed me to real-time border management pressures – observing how delays impact SMEs exporting gold and agricultural products to EU markets. This experience cemented my resolve to serve in this high-stakes environment.</w:t>
      </w:r>
    </w:p>
    <w:bookmarkEnd w:id="21"/>
    <w:bookmarkStart w:id="22" w:name="motivation-rooted-in-national-service"/>
    <w:p>
      <w:pPr>
        <w:pStyle w:val="Heading2"/>
      </w:pPr>
      <w:r>
        <w:t xml:space="preserve">Motivation Rooted in National Service</w:t>
      </w:r>
    </w:p>
    <w:p>
      <w:pPr>
        <w:pStyle w:val="FirstParagraph"/>
      </w:pPr>
      <w:r>
        <w:t xml:space="preserve">Growing up near Soweto, I witnessed firsthand how illicit trade undermines community development. When local businesses struggled due to counterfeit goods flooding markets, I understood that effective customs administration isn’t merely about revenue collection – it’s about protecting livelihoods and national sovereignty. South Africa Johannesburg faces acute threats from transnational crime syndicates exploiting our porous borders; as a Customs Officer, I aim to be part of the frontline solution. My motivation extends beyond personal career goals: I am driven by the vision articulated in South Africa’s National Development Plan (NDP 2030) that positions trade integrity as central to reducing unemployment and fostering inclusive growth. Every seizure of contraband directly contributes to this national objective.</w:t>
      </w:r>
    </w:p>
    <w:bookmarkEnd w:id="22"/>
    <w:bookmarkStart w:id="23" w:name="relevant-skills-and-commitment"/>
    <w:p>
      <w:pPr>
        <w:pStyle w:val="Heading2"/>
      </w:pPr>
      <w:r>
        <w:t xml:space="preserve">Relevant Skills and Commitment</w:t>
      </w:r>
    </w:p>
    <w:p>
      <w:pPr>
        <w:pStyle w:val="FirstParagraph"/>
      </w:pPr>
      <w:r>
        <w:t xml:space="preserve">I possess a distinct skill set honed through practical experience. As an intern at the Johannesburg Central Customs Office (February–June 2023), I assisted in risk profiling cargo for high-value shipments, analyzed suspicious transaction patterns using SARS’s X-RAY system, and participated in joint operations with SAPS’ Anti-Smuggling Unit. My proficiency in navigating the SARS e-Declaration platform and understanding the Harmonized System (HS) coding system ensures efficient processing while minimizing legitimate trade disruptions. Crucially, I am fluent in English, Zulu, and isiXhosa – vital for clear communication with diverse stakeholders at Johannesburg’s multicultural ports of entry. Beyond technical skills, I embody SARS’s core values: integrity (demonstrated by my ethical conduct during internships), accountability (through meticulous documentation practices), and service excellence (evidenced by positive feedback from supervising officers).</w:t>
      </w:r>
    </w:p>
    <w:bookmarkEnd w:id="23"/>
    <w:bookmarkStart w:id="24" w:name="X904266e0e059b1b548bf5b5d223ebd36c11c186"/>
    <w:p>
      <w:pPr>
        <w:pStyle w:val="Heading2"/>
      </w:pPr>
      <w:r>
        <w:t xml:space="preserve">Alignment with Johannesburg’s Strategic Needs</w:t>
      </w:r>
    </w:p>
    <w:p>
      <w:pPr>
        <w:pStyle w:val="FirstParagraph"/>
      </w:pPr>
      <w:r>
        <w:t xml:space="preserve">South Africa Johannesburg requires Customs Officers who understand the city’s specific economic ecosystem. The Gauteng Provincial Government’s "Economic Growth Strategy 2030" emphasizes trade facilitation as a key pillar, yet success hinges on robust border control. My proposed contribution includes: (1) Implementing data-driven risk assessments to reduce inspection times for low-risk exporters; (2) Collaborating with the Johannesburg Business Chamber to develop pre-clearance programs for SMEs; and (3) Advocating for technology adoption like AI-powered cargo scanning at OR Tambo, which is currently under SARS’s pilot phase. I am particularly eager to apply my knowledge of the Southern African Development Community (SADC) Trade Protocol to streamline cross-border movements within the region – a priority given Johannesburg’s role as SADC headquarters.</w:t>
      </w:r>
    </w:p>
    <w:bookmarkEnd w:id="24"/>
    <w:bookmarkStart w:id="25" w:name="conclusion-a-lifelong-commitment"/>
    <w:p>
      <w:pPr>
        <w:pStyle w:val="Heading2"/>
      </w:pPr>
      <w:r>
        <w:t xml:space="preserve">Conclusion: A Lifelong Commitment</w:t>
      </w:r>
    </w:p>
    <w:p>
      <w:pPr>
        <w:pStyle w:val="FirstParagraph"/>
      </w:pPr>
      <w:r>
        <w:t xml:space="preserve">This Statement of Purpose encapsulates my unwavering dedication to becoming a Customs Officer in South Africa Johannesburg. I view this role not as a job, but as a sacred trust – protecting citizens from dangerous contraband, ensuring fair competition for local businesses, and contributing to national revenue that funds healthcare and education. Johannesburg’s vibrant economy demands officers who are both vigilant enforcers and pragmatic facilitators of trade. My academic training, field experience, multilingual abilities, and deep understanding of South Africa’s border challenges position me to excel in this dual mandate.</w:t>
      </w:r>
    </w:p>
    <w:p>
      <w:pPr>
        <w:pStyle w:val="BodyText"/>
      </w:pPr>
      <w:r>
        <w:t xml:space="preserve">I am prepared to undergo any additional SARS certification required for customs enforcement duties. My commitment extends beyond the workplace: I have volunteered with the Johannesburg branch of the National Youth Service on community education about tax compliance, believing that public trust is foundational to effective customs administration. As South Africa continues its journey toward economic resilience and security, I am eager to stand shoulder-to-shoulder with SARS colleagues in Johannesburg – safeguarding our borders, one shipment at a time. This is not merely my career aspiration; it is my pledge of service to the nation.</w:t>
      </w:r>
    </w:p>
    <w:p>
      <w:pPr>
        <w:pStyle w:val="BodyText"/>
      </w:pPr>
      <w:r>
        <w:t xml:space="preserve">Submitted by:</w:t>
      </w:r>
    </w:p>
    <w:p>
      <w:pPr>
        <w:pStyle w:val="BodyText"/>
      </w:pPr>
      <w:r>
        <w:t xml:space="preserve">Thandiwe Nkosi</w:t>
      </w:r>
    </w:p>
    <w:p>
      <w:pPr>
        <w:pStyle w:val="BodyText"/>
      </w:pPr>
      <w:r>
        <w:t xml:space="preserve">Johannesburg, South Africa</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Johannesburg, South Africa</dc:title>
  <dc:creator/>
  <cp:keywords/>
  <dcterms:created xsi:type="dcterms:W3CDTF">2026-07-24T11:43:38Z</dcterms:created>
  <dcterms:modified xsi:type="dcterms:W3CDTF">2026-07-24T11:43:38Z</dcterms:modified>
</cp:coreProperties>
</file>

<file path=docProps/custom.xml><?xml version="1.0" encoding="utf-8"?>
<Properties xmlns="http://schemas.openxmlformats.org/officeDocument/2006/custom-properties" xmlns:vt="http://schemas.openxmlformats.org/officeDocument/2006/docPropsVTypes"/>
</file>