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Service</w:t>
      </w:r>
      <w:r>
        <w:t xml:space="preserve"> </w:t>
      </w:r>
      <w:r>
        <w:t xml:space="preserve">in</w:t>
      </w:r>
      <w:r>
        <w:t xml:space="preserve"> </w:t>
      </w:r>
      <w:r>
        <w:t xml:space="preserve">Afghanistan</w:t>
      </w:r>
      <w:r>
        <w:t xml:space="preserve"> </w:t>
      </w:r>
      <w:r>
        <w:t xml:space="preserve">Kabul</w:t>
      </w:r>
    </w:p>
    <w:bookmarkStart w:id="25" w:name="X7d64d267a479b13b839b6878507adc4a66863ef"/>
    <w:p>
      <w:pPr>
        <w:pStyle w:val="Heading1"/>
      </w:pPr>
      <w:r>
        <w:t xml:space="preserve">Statement of Purpose: Commitment to Dental Healthcare in Afghanistan Kabul</w:t>
      </w:r>
    </w:p>
    <w:p>
      <w:pPr>
        <w:pStyle w:val="FirstParagraph"/>
      </w:pPr>
      <w:r>
        <w:t xml:space="preserve">As I prepare this Statement of Purpose, I reflect on a profound truth that has guided my professional journey since childhood: oral health is the foundation of overall well-being, yet it remains an unmet necessity for millions in conflict-affected regions. My decision to pursue dentistry was not merely academic—it was born from witnessing a young girl in my hometown lose her self-esteem to untreated dental decay, her smile forever shadowed by pain and shame. This experience crystallized my mission: to become a compassionate Dentist who serves where need is greatest. Today, I stand before you with unwavering resolve to dedicate my career as a Dentist in Afghanistan Kabul—a city where the scars of decades of conflict have left dental infrastructure in tatters and communities suffer silently from preventable oral diseases.</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with a Doctor of Dental Surgery (DDS) degree from [University Name], where I specialized in preventive dentistry and community oral health. During my studies, I completed 1,500 clinical hours at urban underserved clinics, mastering pediatric restorative techniques and periodontal care while working alongside interpreters to bridge language barriers. My thesis on "Barriers to Dental Access in Post-Conflict Societies" included fieldwork in refugee settlements across Pakistan—experiences that taught me that cultural sensitivity is as vital as clinical skill. I further honed my abilities through a WHO-endorsed training program on trauma dentistry, equipping me to manage complex cases from war-related injuries. These experiences solidified my understanding: providing dental care in Afghanistan Kabul requires not just technical expertise, but a deep respect for Pashtun and Dari cultural norms regarding health and family involvement in treatment decisions.</w:t>
      </w:r>
    </w:p>
    <w:bookmarkEnd w:id="20"/>
    <w:bookmarkStart w:id="21" w:name="X7de13c80ddd959db6f0d713b3818889a88e8ba6"/>
    <w:p>
      <w:pPr>
        <w:pStyle w:val="Heading2"/>
      </w:pPr>
      <w:r>
        <w:t xml:space="preserve">Why Afghanistan Kabul? A Convergence of Need and Responsibility</w:t>
      </w:r>
    </w:p>
    <w:p>
      <w:pPr>
        <w:pStyle w:val="FirstParagraph"/>
      </w:pPr>
      <w:r>
        <w:t xml:space="preserve">The humanitarian crisis in Afghanistan has rendered dental healthcare a critical yet neglected pillar of public health. In Kabul, where over 80% of the population lacks access to basic dental services, preventable conditions like untreated caries and oral infections exacerbate malnutrition in children and increase maternal mortality risks. According to World Health Organization data from 2023, only 15 dental clinics serve Kabul’s 6 million residents—many of them non-functional due to funding shortages. As a Dentist deeply versed in resource-limited settings, I recognize that my skills are urgently needed here. My motivation isn’t merely professional; it is moral. Having volunteered with UNHCR in Pakistani refugee camps, I saw how dental pain paralyzes children’s education and adults’ livelihoods—trapped in cycles of poverty because they cannot afford to smile or eat without agony. In Kabul, where 45% of the population lives below the poverty line (World Bank), this crisis is magnified exponentially. My Statement of Purpose is thus a promise: to bring evidence-based care directly to Kabul’s most vulnerable communities, especially women and children in areas like Dasht-e-Barchi and Shahr-e-Naw.</w:t>
      </w:r>
    </w:p>
    <w:bookmarkEnd w:id="21"/>
    <w:bookmarkStart w:id="22" w:name="X58664cd16909280c733994f9a70370841d69800"/>
    <w:p>
      <w:pPr>
        <w:pStyle w:val="Heading2"/>
      </w:pPr>
      <w:r>
        <w:t xml:space="preserve">Practical Approach: Adapting Care for Kabul's Context</w:t>
      </w:r>
    </w:p>
    <w:p>
      <w:pPr>
        <w:pStyle w:val="FirstParagraph"/>
      </w:pPr>
      <w:r>
        <w:t xml:space="preserve">I understand that traditional dental practice cannot translate directly to Afghanistan Kabul. Therefore, my approach integrates three pillars: prevention, capacity building, and cultural humility. First, I will establish mobile dental units operating in community centers and schools—reaching families who fear clinic visits due to security concerns or cultural stigma around women’s health access. Second, I will train local female community health workers in basic oral hygiene education (using illustrated Arabic/Pashto materials), creating sustainable change beyond my direct service. Third, I commit to collaborating with Afghan dental associations like the Afghanistan Dental Association (ADA) to align treatments with national guidelines while respecting religious customs—such as scheduling appointments outside prayer times and ensuring gender-segregated care when requested. My prior experience working in culturally diverse clinics has taught me that trust is built through listening: I will conduct household surveys to identify specific oral health needs before launching programs, ensuring my Dentist work addresses realities like scarce fluoride toothpaste or dietary habits involving sugar-laden traditional breads.</w:t>
      </w:r>
    </w:p>
    <w:bookmarkEnd w:id="22"/>
    <w:bookmarkStart w:id="23" w:name="X6668c7d35cdcd14372ec91cf72c2953df1ac82f"/>
    <w:p>
      <w:pPr>
        <w:pStyle w:val="Heading2"/>
      </w:pPr>
      <w:r>
        <w:t xml:space="preserve">Long-Term Vision: Building a Legacy in Kabul</w:t>
      </w:r>
    </w:p>
    <w:p>
      <w:pPr>
        <w:pStyle w:val="FirstParagraph"/>
      </w:pPr>
      <w:r>
        <w:t xml:space="preserve">This is not a temporary assignment but the beginning of a lifelong commitment. Within five years, I aim to co-found an accredited dental training center in Kabul, partnering with the Ministry of Public Health to develop locally relevant curricula for future Afghan Dentists. I envision this center providing scholarships for women—over 70% of Afghanistan’s dentists are male—to break gender barriers in a field where female practitioners are critically scarce. My Statement of Purpose extends beyond clinical care: I will advocate for integrating oral health into Kabul’s primary healthcare system, proving that investing in dental infrastructure saves lives and livelihoods. For example, reducing severe gum disease could decrease diabetes complications by 20% (as per CDC studies), directly supporting Kabul’s struggling public health budget. I also plan to document best practices through academic publications to guide international aid efforts—ensuring that my work as a Dentist contributes to global knowledge on serving conflict-affected populations.</w:t>
      </w:r>
    </w:p>
    <w:bookmarkEnd w:id="23"/>
    <w:bookmarkStart w:id="24" w:name="X94a9d322dc76197a73c013901bdcf2a85557417"/>
    <w:p>
      <w:pPr>
        <w:pStyle w:val="Heading2"/>
      </w:pPr>
      <w:r>
        <w:t xml:space="preserve">Conclusion: A Promise in the Heart of Kabul</w:t>
      </w:r>
    </w:p>
    <w:p>
      <w:pPr>
        <w:pStyle w:val="FirstParagraph"/>
      </w:pPr>
      <w:r>
        <w:t xml:space="preserve">When I speak of Afghanistan Kabul, I do not see only a city marked by adversity. I see resilience—the mothers who carry their children for hours to reach half-functional clinics, the students who study while hiding dental pain, the elders who remember when toothbrushes were luxuries. To serve here is to honor that resilience. My journey as a Dentist has prepared me not for an easy career, but for one of profound impact in the very heart of Afghanistan’s healing process. I have studied trauma care to mend physical wounds; now, I will bring hope through simple acts—like the first pain-free meal after a filling or a child’s unburdened smile during school. This Statement of Purpose is not merely an application—it is a covenant. A covenant that as your Dentist in Kabul, I will walk alongside communities, one tooth at a time, until oral health becomes no longer an exception but the expectation for every Afghan.</w:t>
      </w:r>
    </w:p>
    <w:p>
      <w:pPr>
        <w:pStyle w:val="BodyText"/>
      </w:pPr>
      <w:r>
        <w:t xml:space="preserve">In closing, I reiterate: My purpose as a Dentist is not defined by geography alone but by the human dignity we protect. In Afghanistan Kabul—where smiles are both scarce and sacred—I am ready to serve with every skill, ounce of compassion, and moment of my career. The time for dental care in Kabul has arrived; I am prepared to be part of its dawn.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Service in Afghanistan Kabul</dc:title>
  <dc:creator/>
  <dc:language>en</dc:language>
  <cp:keywords/>
  <dcterms:created xsi:type="dcterms:W3CDTF">2025-12-10T07:50:21Z</dcterms:created>
  <dcterms:modified xsi:type="dcterms:W3CDTF">2025-12-10T07:50:21Z</dcterms:modified>
</cp:coreProperties>
</file>

<file path=docProps/custom.xml><?xml version="1.0" encoding="utf-8"?>
<Properties xmlns="http://schemas.openxmlformats.org/officeDocument/2006/custom-properties" xmlns:vt="http://schemas.openxmlformats.org/officeDocument/2006/docPropsVTypes"/>
</file>