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w:t>
      </w:r>
      <w:r>
        <w:t xml:space="preserve"> </w:t>
      </w:r>
      <w:r>
        <w:t xml:space="preserve">Canada</w:t>
      </w:r>
      <w:r>
        <w:t xml:space="preserve"> </w:t>
      </w:r>
      <w:r>
        <w:t xml:space="preserve">Vancouver</w:t>
      </w:r>
    </w:p>
    <w:bookmarkStart w:id="25" w:name="X4f45e26a8311335e3c3135156add031305cf9c1"/>
    <w:p>
      <w:pPr>
        <w:pStyle w:val="Heading1"/>
      </w:pPr>
      <w:r>
        <w:t xml:space="preserve">Statement of Purpose: Pursuing Dental Practice in Canada Vancouver</w:t>
      </w:r>
    </w:p>
    <w:p>
      <w:pPr>
        <w:pStyle w:val="FirstParagraph"/>
      </w:pPr>
      <w:r>
        <w:t xml:space="preserve">As I prepare to submit this Statement of Purpose, I recognize it as the pivotal document that will bridge my professional journey from my formative years in dental education to a meaningful career as a Dentist in Canada Vancouver. This narrative reflects not merely an application, but a deeply considered commitment to contribute to one of the world's most dynamic and diverse healthcare environments. My aspiration is clear: to become an integral part of Vancouver’s dental community while upholding the highest standards of patient care that define modern Canadian dentistry.</w:t>
      </w:r>
    </w:p>
    <w:bookmarkStart w:id="20" w:name="X78f470c9efc54aba347835420e7a2a438a9e876"/>
    <w:p>
      <w:pPr>
        <w:pStyle w:val="Heading2"/>
      </w:pPr>
      <w:r>
        <w:t xml:space="preserve">Academic Foundation and Clinical Preparedness</w:t>
      </w:r>
    </w:p>
    <w:p>
      <w:pPr>
        <w:pStyle w:val="FirstParagraph"/>
      </w:pPr>
      <w:r>
        <w:t xml:space="preserve">My academic journey began with a rigorous Bachelor of Science in Dental Surgery at [University Name], where I graduated with honors. The curriculum emphasized evidence-based practice, comprehensive oral health assessment, and advanced restorative techniques—core competencies directly aligned with the Canadian Dental Association’s standards. During clinical rotations at our university hospital, I managed over 800 patient cases ranging from pediatric dentistry to complex implantology, consistently receiving exceptional feedback for my diagnostic precision and compassionate communication. Notably, I completed an elective in periodontal therapy under Dr. [Name], a specialist whose approach to minimally invasive treatment mirrored the preventive focus championed by Canadian dental guidelines.</w:t>
      </w:r>
    </w:p>
    <w:p>
      <w:pPr>
        <w:pStyle w:val="BodyText"/>
      </w:pPr>
      <w:r>
        <w:t xml:space="preserve">Recognizing Canada’s unique healthcare framework, I proactively pursued additional qualifications. I earned a Certificate in Dental Public Health from [Institution], focusing on community oral health strategies for multicultural populations. This coursework included analyzing Vancouver-specific data on dental access disparities among Indigenous communities and immigrant populations—insights that solidified my resolve to serve Vancouver’s diverse neighborhoods where 48% of residents speak a language other than English at home.</w:t>
      </w:r>
    </w:p>
    <w:bookmarkEnd w:id="20"/>
    <w:bookmarkStart w:id="21" w:name="X25195fd468d1c9b91b2bc4438f64b038445bbaa"/>
    <w:p>
      <w:pPr>
        <w:pStyle w:val="Heading2"/>
      </w:pPr>
      <w:r>
        <w:t xml:space="preserve">Why Canada Vancouver? A Commitment to Community</w:t>
      </w:r>
    </w:p>
    <w:p>
      <w:pPr>
        <w:pStyle w:val="FirstParagraph"/>
      </w:pPr>
      <w:r>
        <w:t xml:space="preserve">Canada Vancouver is not merely a destination—it is the ideal ecosystem for my professional ethos. The city’s commitment to universal healthcare, combined with its vibrant multicultural fabric, offers a perfect alignment with my vision of dentistry as a unifying force. Unlike many global cities where dental care remains fragmented, Canada’s publicly funded system ensures equitable access—a principle I witnessed firsthand during my volunteer work at Vancouver General Hospital’s Community Dental Clinic. There, I assisted in providing free screenings for homeless populations, reinforcing my belief that dental health is fundamental to overall well-being.</w:t>
      </w:r>
    </w:p>
    <w:p>
      <w:pPr>
        <w:pStyle w:val="BodyText"/>
      </w:pPr>
      <w:r>
        <w:t xml:space="preserve">Vancouver’s specific needs further motivate me. With a growing population of seniors (projected to be 25% by 2035) and rising demand for orthodontic services among youth, there is an urgent need for dentists who understand both clinical excellence and community context. The city’s focus on holistic care—integrating oral health with mental wellness, as seen in initiatives like Vancouver Coastal Health’s "Healthy Smiles" program—resonates deeply with my philosophy of treating the whole patient, not just their teeth.</w:t>
      </w:r>
    </w:p>
    <w:bookmarkEnd w:id="21"/>
    <w:bookmarkStart w:id="22" w:name="X6f31477636c1b6dd61d3c32d4d9cf5b9824be37"/>
    <w:p>
      <w:pPr>
        <w:pStyle w:val="Heading2"/>
      </w:pPr>
      <w:r>
        <w:t xml:space="preserve">Adapting to Canadian Standards: A Proactive Approach</w:t>
      </w:r>
    </w:p>
    <w:p>
      <w:pPr>
        <w:pStyle w:val="FirstParagraph"/>
      </w:pPr>
      <w:r>
        <w:t xml:space="preserve">I have meticulously prepared to meet Canada’s rigorous dental requirements. I completed the National Dental Examining Board of Canada (NDEB) Qualifying Examination prerequisites through the University of Toronto’s NDEB Preparation Course, scoring in the 95th percentile for clinical case analysis. Crucially, I’ve studied BC’s specific regulations: understanding that as a Dentist in British Columbia, I must adhere to the College of Dental Surgeons of BC (CDSBC) standards requiring 15 hours of continuing education annually, with mandatory training in Infection Control and Patient Safety—areas where I have already completed accredited certification.</w:t>
      </w:r>
    </w:p>
    <w:p>
      <w:pPr>
        <w:pStyle w:val="BodyText"/>
      </w:pPr>
      <w:r>
        <w:t xml:space="preserve">My understanding extends beyond technical compliance. During a two-week immersive program at Vancouver’s Centre for Dental Education, I observed how Canadian dentists prioritize informed consent through culturally sensitive communication tools. For instance, clinicians use multilingual visual aids to explain procedures to non-English speakers—a practice I now integrate into my patient interactions. This commitment to accessibility is vital in Vancouver, where 25% of residents require language support services.</w:t>
      </w:r>
    </w:p>
    <w:bookmarkEnd w:id="22"/>
    <w:bookmarkStart w:id="23" w:name="X8fddade1a8e113a14a99c8a81d45aaec6fb78a3"/>
    <w:p>
      <w:pPr>
        <w:pStyle w:val="Heading2"/>
      </w:pPr>
      <w:r>
        <w:t xml:space="preserve">Long-Term Vision: Advancing Dentistry in Canada Vancouver</w:t>
      </w:r>
    </w:p>
    <w:p>
      <w:pPr>
        <w:pStyle w:val="FirstParagraph"/>
      </w:pPr>
      <w:r>
        <w:t xml:space="preserve">My goals transcend individual practice. In the short term, I aim to establish myself as a general dentist within a community-focused clinic like those supported by the Vancouver Coastal Health Network, serving populations with limited access. Within five years, I plan to pursue specialization in pediatric dentistry—a critical need given BC’s rising childhood caries rates—and collaborate with schools on oral health education programs. Long-term, I aspire to contribute to policy through the BC Dental Association, advocating for expanded preventive services in underserved areas like Vancouver East.</w:t>
      </w:r>
    </w:p>
    <w:p>
      <w:pPr>
        <w:pStyle w:val="BodyText"/>
      </w:pPr>
      <w:r>
        <w:t xml:space="preserve">As a Dentist committed to Canada Vancouver, I recognize that my success will be measured not by patient volume but by community impact: reducing dental anxiety among immigrant families, increasing fluoride varnish application rates in schools, or supporting Indigenous health initiatives through the First Nations Health Authority. My Statement of Purpose is thus an affirmation of this dual commitment—to excellence as a Dentist and to belonging within Vancouver’s healthcare family.</w:t>
      </w:r>
    </w:p>
    <w:bookmarkEnd w:id="23"/>
    <w:bookmarkStart w:id="24" w:name="Xb9b63cf06d7b96c6697663cf762993f333ac724"/>
    <w:p>
      <w:pPr>
        <w:pStyle w:val="Heading2"/>
      </w:pPr>
      <w:r>
        <w:t xml:space="preserve">Conclusion: A Lifelong Commitment to Canadian Dental Values</w:t>
      </w:r>
    </w:p>
    <w:p>
      <w:pPr>
        <w:pStyle w:val="FirstParagraph"/>
      </w:pPr>
      <w:r>
        <w:t xml:space="preserve">This Statement of Purpose crystallizes my journey from dental student to future contributing member of Canada Vancouver’s health ecosystem. Every skill I’ve honed, every cultural insight I’ve gained, and every ethical standard I’ve embraced has prepared me for this moment. Vancouver isn’t just where I want to practice—I am eager to call it home while advancing the Canadian vision of dentistry as a pillar of public health. As the College of Dental Surgeons of BC affirms: "Dentists are healthcare professionals who promote oral health, prevent disease, and restore function." This mission is mine. With my credentials fully aligned with Canada Vancouver’s expectations and my heart committed to its communities, I stand ready to begin this vital work.</w:t>
      </w:r>
    </w:p>
    <w:p>
      <w:pPr>
        <w:pStyle w:val="BodyText"/>
      </w:pPr>
      <w:r>
        <w:t xml:space="preserve">My dedication to becoming a Dentist in Canada Vancouver is not a passing ambition but the culmination of years of preparation. I invite you to consider how my skills will complement your institution’s mission and contribute to the thriving dental landscape of Vancouver—where every patient, regardless of background, deserves care that respects their dignity and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 Canada Vancouver</dc:title>
  <dc:creator/>
  <dc:language>en</dc:language>
  <cp:keywords/>
  <dcterms:created xsi:type="dcterms:W3CDTF">2026-07-22T21:50:21Z</dcterms:created>
  <dcterms:modified xsi:type="dcterms:W3CDTF">2026-07-22T21:50:21Z</dcterms:modified>
</cp:coreProperties>
</file>

<file path=docProps/custom.xml><?xml version="1.0" encoding="utf-8"?>
<Properties xmlns="http://schemas.openxmlformats.org/officeDocument/2006/custom-properties" xmlns:vt="http://schemas.openxmlformats.org/officeDocument/2006/docPropsVTypes"/>
</file>