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Professional</w:t>
      </w:r>
      <w:r>
        <w:t xml:space="preserve"> </w:t>
      </w:r>
      <w:r>
        <w:t xml:space="preserve">in</w:t>
      </w:r>
      <w:r>
        <w:t xml:space="preserve"> </w:t>
      </w:r>
      <w:r>
        <w:t xml:space="preserve">Addis</w:t>
      </w:r>
      <w:r>
        <w:t xml:space="preserve"> </w:t>
      </w:r>
      <w:r>
        <w:t xml:space="preserve">Ababa,</w:t>
      </w:r>
      <w:r>
        <w:t xml:space="preserve"> </w:t>
      </w:r>
      <w:r>
        <w:t xml:space="preserve">Ethiopia</w:t>
      </w:r>
    </w:p>
    <w:bookmarkStart w:id="20" w:name="statement-of-purpose"/>
    <w:p>
      <w:pPr>
        <w:pStyle w:val="Heading1"/>
      </w:pPr>
      <w:r>
        <w:t xml:space="preserve">Statement of Purpose</w:t>
      </w:r>
    </w:p>
    <w:p>
      <w:pPr>
        <w:pStyle w:val="FirstParagraph"/>
      </w:pPr>
      <w:r>
        <w:t xml:space="preserve">For Dental Professional Position in Addis Ababa, Ethiopia</w:t>
      </w:r>
    </w:p>
    <w:p>
      <w:pPr>
        <w:pStyle w:val="BodyText"/>
      </w:pPr>
      <w:r>
        <w:t xml:space="preserve">As a dedicated dental professional with five years of clinical experience across diverse healthcare settings, I submit this Statement of Purpose to express my profound commitment to advancing oral healthcare in the heart of Ethiopia—Addis Ababa. This document encapsulates my journey as a Dentist, my specialized training in community dentistry, and my unwavering resolve to serve Ethiopia’s rapidly urbanizing population where access to quality dental care remains critically limited. My decision to pursue this opportunity is not merely a career step but a deeply personal mission rooted in Ethiopia’s healthcare needs.</w:t>
      </w:r>
    </w:p>
    <w:p>
      <w:pPr>
        <w:pStyle w:val="BodyText"/>
      </w:pPr>
      <w:r>
        <w:t xml:space="preserve">My academic foundation began at the University of Gondar College of Medicine, where I earned my Doctor of Dental Surgery (DDS) with honors, graduating in 2019. My curriculum emphasized preventive dentistry and pediatric care—skills I now recognize as vital for Ethiopia’s demographic profile, where childhood caries rates exceed 75% among school-aged children according to the World Health Organization. During my clinical rotations at Gondar Hospital’s underserved rural clinics, I witnessed firsthand how poverty and inadequate infrastructure compound oral health crises. This experience crystallized my resolve: a Dentist must transcend technical expertise to become a community advocate.</w:t>
      </w:r>
    </w:p>
    <w:p>
      <w:pPr>
        <w:pStyle w:val="BodyText"/>
      </w:pPr>
      <w:r>
        <w:t xml:space="preserve">Post-graduation, I served as a dental officer at the Addis Ababa Health Bureau’s Mobile Dental Unit from 2020–2023. This role was transformative—I traversed neighborhoods like Bole and Kirkos, providing screenings to over 15,000 residents while collaborating with community health workers to address barriers like transportation costs and cultural misconceptions about dental care. In one pivotal initiative, I co-designed a school-based fluoride application program that reduced cavity incidence by 32% in participating primary schools within 18 months. These experiences taught me that sustainable change in Ethiopia Addis Ababa requires embedding dentistry within social ecosystems—where a Dentist is not just a clinician but a trusted partner.</w:t>
      </w:r>
    </w:p>
    <w:p>
      <w:pPr>
        <w:pStyle w:val="BodyText"/>
      </w:pPr>
      <w:r>
        <w:t xml:space="preserve">My motivation extends beyond clinical practice to systemic improvement. During my tenure in Addis Ababa, I observed how fragmented services leave 80% of the city’s low-income residents without regular dental access (Ethiopian Ministry of Health, 2022). This gap is particularly acute for women and elderly populations. Recognizing this, I pursued a certificate in Public Health Dentistry from Addis Ababa University, focusing on cost-effective community outreach models. My thesis—*“Integrating Oral Health into Ethiopia’s Primary Healthcare Framework: A Case Study of Addis Ababa”*—proposed a scalable referral network linking public clinics with university dental schools, now piloted in three city districts.</w:t>
      </w:r>
    </w:p>
    <w:p>
      <w:pPr>
        <w:pStyle w:val="BodyText"/>
      </w:pPr>
      <w:r>
        <w:t xml:space="preserve">What distinguishes my approach is my cultural fluency. Having grown up in the Amhara region and served for four years across Addis Ababa’s diverse wards—from the bustling markets of Akaki to the residential hubs of Kality—I understand local health-seeking behaviors. I speak Amharic, Oromo, and English with clinical precision, enabling me to build rapport where others face communication barriers. In 2022, I led a trauma response after an earthquake in Lideta that injured 47 residents; my ability to coordinate with religious leaders and women’s groups ensured immediate dental care for all victims without cultural friction. This experience reinforced that a Dentist in Ethiopia Addis Ababa must be a bridge between modern medicine and community values.</w:t>
      </w:r>
    </w:p>
    <w:p>
      <w:pPr>
        <w:pStyle w:val="BodyText"/>
      </w:pPr>
      <w:r>
        <w:t xml:space="preserve">My long-term vision aligns with Ethiopia’s Health Sector Transformation Plan (2020–2030), which prioritizes oral health equity. I aim to establish an outpatient dental clinic in the Arada district, where maternal and child health services are concentrated but oral care is virtually absent. My model integrates preventive education through community radio broadcasts—reaching over 50,000 households—and trains local youth as dental hygiene ambassadors. Crucially, this initiative will operate under the Addis Ababa City Administration’s Health Directorate to ensure alignment with city-wide health strategies.</w:t>
      </w:r>
    </w:p>
    <w:p>
      <w:pPr>
        <w:pStyle w:val="BodyText"/>
      </w:pPr>
      <w:r>
        <w:t xml:space="preserve">I acknowledge the challenges ahead: limited dental infrastructure, equipment shortages, and a nationwide shortage of 800+ dentists. Yet, Ethiopia Addis Ababa offers a unique proving ground for innovation. My training in tele-dentistry—gained through partnerships with the University of Michigan’s Global Health Program—equips me to leverage technology where resources are scarce. For instance, I’ve successfully implemented a WhatsApp-based triage system connecting patients in remote neighborhoods to specialists at St. Paul’s Hospital Millennium Medical College, reducing wait times by 60%.</w:t>
      </w:r>
    </w:p>
    <w:p>
      <w:pPr>
        <w:pStyle w:val="BodyText"/>
      </w:pPr>
      <w:r>
        <w:t xml:space="preserve">This Statement of Purpose reflects more than professional ambition; it embodies a lifelong commitment forged through Ethiopia’s soil. As a Dentist who has witnessed children in Addis Ababa endure pain from untreated decay, I cannot remain passive while systemic change lags. My skills in community engagement, public health strategy, and clinical excellence position me to contribute immediately to your institution’s mission. In Ethiopia Addis Ababa—a city where the pulse of progress beats strongest—I seek not just a job but a platform to make oral health an inseparable pillar of the nation’s well-being.</w:t>
      </w:r>
    </w:p>
    <w:p>
      <w:pPr>
        <w:pStyle w:val="BodyText"/>
      </w:pPr>
      <w:r>
        <w:t xml:space="preserve">I am prepared to embrace every responsibility with humility and vigor. The opportunity to serve as a Dentist in Addis Ababa is not merely an honor; it is a sacred duty to heal while building hope, one patient at a time. I welcome the chance to discuss how my vision for community-centered dental care can strengthen Ethiopia’s healthcare landscape from the heart of its capital.</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Professional in Addis Ababa, Ethiopia</dc:title>
  <dc:creator/>
  <dc:language>en</dc:language>
  <cp:keywords/>
  <dcterms:created xsi:type="dcterms:W3CDTF">2025-12-08T15:39:48Z</dcterms:created>
  <dcterms:modified xsi:type="dcterms:W3CDTF">2025-12-08T15:39:48Z</dcterms:modified>
</cp:coreProperties>
</file>

<file path=docProps/custom.xml><?xml version="1.0" encoding="utf-8"?>
<Properties xmlns="http://schemas.openxmlformats.org/officeDocument/2006/custom-properties" xmlns:vt="http://schemas.openxmlformats.org/officeDocument/2006/docPropsVTypes"/>
</file>