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Paris,</w:t>
      </w:r>
      <w:r>
        <w:t xml:space="preserve"> </w:t>
      </w:r>
      <w:r>
        <w:t xml:space="preserve">France</w:t>
      </w:r>
    </w:p>
    <w:bookmarkStart w:id="20" w:name="X494527b1392f32258112e46fd26795df3257c7e"/>
    <w:p>
      <w:pPr>
        <w:pStyle w:val="Heading1"/>
      </w:pPr>
      <w:r>
        <w:t xml:space="preserve">Statement of Purpose: Advancing Dental Excellence in France Paris</w:t>
      </w:r>
    </w:p>
    <w:p>
      <w:pPr>
        <w:pStyle w:val="FirstParagraph"/>
      </w:pPr>
      <w:r>
        <w:t xml:space="preserve">As a dedicated and passionate dentist with six years of clinical experience across diverse healthcare settings, I am writing this Statement of Purpose to formally express my commitment to furthering my dental career within the prestigious healthcare ecosystem of France Paris. This document serves as the foundation for my application to pursue advanced specialization in Prosthodontics at Sorbonne University's Faculty of Odontology, where I aim to integrate evidence-based French dental methodologies with global best practices. My journey toward this pivotal decision has been meticulously shaped by a profound admiration for France’s medical heritage and Paris’s unique position as a beacon of dental innovation, cultural sophistication, and patient-centered care.</w:t>
      </w:r>
    </w:p>
    <w:p>
      <w:pPr>
        <w:pStyle w:val="BodyText"/>
      </w:pPr>
      <w:r>
        <w:t xml:space="preserve">My professional trajectory began at the National Dental College in Mumbai, where I graduated with honors in 2018. During my clinical residency, I managed over 1,200 complex cases—including full-mouth rehabilitations and implant-supported prosthetics—while collaborating with interdisciplinary teams to address multifaceted oral health challenges. This experience instilled in me a deep appreciation for the holistic approach that defines modern dentistry: where technical precision harmonizes with empathetic patient communication. However, I soon recognized limitations in my training regarding European standards of dental aesthetics, biomaterial science, and digital workflow integration—areas where France Paris has set unparalleled benchmarks. The French healthcare system’s emphasis on preventative care, rigorous postgraduate education, and seamless patient pathways resonated profoundly with my professional ethos. I am particularly inspired by Parisian institutions like the Hôpital Saint-Antoine’s dental clinic, which pioneers minimally invasive techniques that prioritize long-term oral health sustainability over purely cosmetic outcomes.</w:t>
      </w:r>
    </w:p>
    <w:p>
      <w:pPr>
        <w:pStyle w:val="BodyText"/>
      </w:pPr>
      <w:r>
        <w:t xml:space="preserve">Why France Paris? This question has guided my academic and career decisions for two years. My fascination with French dentistry commenced during a research internship at the University of Paris-Saclay’s Dental Materials Laboratory, where I studied advanced ceramic composites under Professor Laurent Dubois. Witnessing how French researchers blend centuries-old craftsmanship with cutting-edge nanotechnology—such as bioactive glass matrices that accelerate tissue regeneration—convinced me that Paris is the ideal crucible for my growth. Unlike other European hubs, Paris uniquely balances academic rigor with cultural immersion: from the historic Salpêtrière Hospital’s legacy of pioneering dental surgery to Montmartre’s contemporary dental innovation labs. I am eager to contribute to this tradition by applying my background in complex restorative dentistry while learning France’s distinctive approach to integrating oral health into general wellness frameworks. Crucially, Paris offers a cosmopolitan environment where I can refine my French language proficiency (currently at B2 level) through daily clinical interactions—a necessity for building trust with diverse patient populations in France Paris.</w:t>
      </w:r>
    </w:p>
    <w:p>
      <w:pPr>
        <w:pStyle w:val="BodyText"/>
      </w:pPr>
      <w:r>
        <w:t xml:space="preserve">My short-term academic goal is to master France’s advanced digital dentistry protocols at Sorbonne University, specifically focusing on CAD/CAM workflow optimization and 3D-printed implant solutions. I aim to collaborate on Professor Dubois’s ongoing project developing AI-driven occlusion analysis tools, which aligns perfectly with my previous work implementing dental software suites in Mumbai. Long-term, I envision establishing a multidisciplinary dental clinic in Paris that bridges Eastern and Western methodologies—offering affordable yet technologically sophisticated care while advocating for oral health literacy programs in underserved neighborhoods like Belleville. This vision is deeply personal: growing up in a low-income Indian community taught me how systemic barriers exacerbate dental disparities, a challenge France’s universal healthcare system actively mitigates. By becoming an accredited dentist in France Paris, I can champion similar equity initiatives within the French context while contributing to global dental knowledge through publications and conferences.</w:t>
      </w:r>
    </w:p>
    <w:p>
      <w:pPr>
        <w:pStyle w:val="BodyText"/>
      </w:pPr>
      <w:r>
        <w:t xml:space="preserve">This Statement of Purpose reflects not merely an application but a lifelong commitment to elevating dental care through cultural exchange and scientific rigor. As a dentist, I have witnessed how oral health impacts overall well-being—from reducing cardiovascular risks via periodontal management to transforming patients’ confidence through smile rehabilitation. France Paris represents the convergence of these values: where cutting-edge research coexists with compassionate patient engagement, as exemplified by the French Dental Society’s 2023 initiative integrating dentists into primary care networks. My prior experience managing a mobile dental unit for rural communities has prepared me to embrace France’s collaborative healthcare ethos, while my adaptability—proven during pandemic-era tele-dentistry pivots—ensures I will thrive in Paris’s dynamic academic environment.</w:t>
      </w:r>
    </w:p>
    <w:p>
      <w:pPr>
        <w:pStyle w:val="BodyText"/>
      </w:pPr>
      <w:r>
        <w:t xml:space="preserve">I recognize that becoming a dentist in France entails more than clinical skill; it demands immersion into the nation’s cultural fabric. My dedication to mastering French medical terminology, understanding local health regulations (such as the 2019 Dental Practice Code), and engaging with Parisian patient communities is unwavering. I am prepared to contribute immediately as a dental assistant at Sorbonne’s teaching clinics while pursuing my specialization, ensuring my practical skills evolve alongside theoretical knowledge. Ultimately, this journey will position me not just as a practitioner but as a bridge between global dental innovations and France Paris’s distinctive healthcare culture—a role I am honored to pursue through this Statement of Purpose.</w:t>
      </w:r>
    </w:p>
    <w:p>
      <w:pPr>
        <w:pStyle w:val="BodyText"/>
      </w:pPr>
      <w:r>
        <w:t xml:space="preserve">France Paris is more than a destination; it is the embodiment of dentistry’s highest ideals. I am eager to dedicate my career to advancing these ideals within your esteemed institutions, where every patient interaction becomes an opportunity to uphold the legacy of pioneers like Pierre Fauchard—the “father of modern dentistry”—who revolutionized care centuries ago in Paris. My application represents a decisive step toward becoming the dentist France Paris needs: one who merges technical mastery with humanistic care to redefine oral health for future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Paris, France</dc:title>
  <dc:creator/>
  <dc:language>en</dc:language>
  <cp:keywords/>
  <dcterms:created xsi:type="dcterms:W3CDTF">2026-07-23T04:01:54Z</dcterms:created>
  <dcterms:modified xsi:type="dcterms:W3CDTF">2026-07-23T04:01:54Z</dcterms:modified>
</cp:coreProperties>
</file>

<file path=docProps/custom.xml><?xml version="1.0" encoding="utf-8"?>
<Properties xmlns="http://schemas.openxmlformats.org/officeDocument/2006/custom-properties" xmlns:vt="http://schemas.openxmlformats.org/officeDocument/2006/docPropsVTypes"/>
</file>