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for</w:t>
      </w:r>
      <w:r>
        <w:t xml:space="preserve"> </w:t>
      </w:r>
      <w:r>
        <w:t xml:space="preserve">Jakarta,</w:t>
      </w:r>
      <w:r>
        <w:t xml:space="preserve"> </w:t>
      </w:r>
      <w:r>
        <w:t xml:space="preserve">Indonesia</w:t>
      </w:r>
    </w:p>
    <w:bookmarkStart w:id="20" w:name="X9ab7dfb7279de8ed15899d8c104d374ac68c6f2"/>
    <w:p>
      <w:pPr>
        <w:pStyle w:val="Heading1"/>
      </w:pPr>
      <w:r>
        <w:t xml:space="preserve">Statement of Purpose: Commitment to Advancing Oral Health in Indonesia Jakarta</w:t>
      </w:r>
    </w:p>
    <w:p>
      <w:pPr>
        <w:pStyle w:val="FirstParagraph"/>
      </w:pPr>
      <w:r>
        <w:t xml:space="preserve">As I prepare to submit my application for a dental professional position within the dynamic healthcare landscape of Indonesia Jakarta, I write this Statement of Purpose not merely as a formality, but as a郑重 declaration of my unwavering commitment to serving the unique oral health needs of this vibrant metropolis. With over eight years dedicated to the rigorous study and practice of dentistry, I have cultivated a profound understanding that true dental excellence transcends technical skill—it demands cultural sensitivity, community engagement, and an intimate grasp of local healthcare challenges. This Statement of Purpose articulates my vision for integrating my expertise into the heart of Jakarta's dental ecosystem, where access to quality care remains a critical priority.</w:t>
      </w:r>
    </w:p>
    <w:p>
      <w:pPr>
        <w:pStyle w:val="BodyText"/>
      </w:pPr>
      <w:r>
        <w:t xml:space="preserve">My academic foundation was built at the Faculty of Dentistry, Universitas Gadjah Mada (UGM), one of Indonesia's premier dental institutions. I graduated with honors in 2018, immersing myself in both the theoretical underpinnings and practical application of modern dentistry. Crucially, my curriculum emphasized community-based oral health education—a perspective I recognized as indispensable for addressing Jakarta's complex healthcare realities. During my final year clinical rotations at the Dr. Sutomo Dental Hospital in Surabaya, I witnessed firsthand how socioeconomic barriers prevent countless residents from accessing preventive care. This experience crystallized my resolve: to be a dentist in Indonesia Jakarta is not just a profession; it is a responsibility to bridge gaps and empower communities through accessible oral health services.</w:t>
      </w:r>
    </w:p>
    <w:p>
      <w:pPr>
        <w:pStyle w:val="BodyText"/>
      </w:pPr>
      <w:r>
        <w:t xml:space="preserve">Subsequent to graduation, I honed my clinical skills as a General Dentist at PT. Klinik Gigi Sehat (KGS), a private practice network operating across West Java. Here, I managed over 150 patient cases weekly, ranging from complex restorative procedures to pediatric dentistry and preventive care. However, it was my assignment to the KGS branch in Cipinang, East Jakarta—a densely populated urban area with limited dental infrastructure—that profoundly shaped my professional ethos. In this setting, I collaborated with local health workers to establish biweekly free screening clinics for underprivileged families. These initiatives directly addressed a critical issue: Jakarta's high prevalence of dental caries among children (reported at 58% by the Indonesian Ministry of Health in 2023) and preventable periodontal diseases among adults due to inadequate oral hygiene awareness. This hands-on work solidified my belief that effective dentistry must be community-integrated, not transactional.</w:t>
      </w:r>
    </w:p>
    <w:p>
      <w:pPr>
        <w:pStyle w:val="BodyText"/>
      </w:pPr>
      <w:r>
        <w:t xml:space="preserve">What distinguishes my approach as a dentist is my deep respect for Indonesian culture and healthcare context. I understand that Jakarta's diverse population—from Sundanese families in Bogor to Javanese communities in Tangerang—requires nuanced communication and culturally resonant care. For instance, I learned that many patients equate dental visits with pain avoidance; thus, my practice prioritizes patient education through visual aids and local language explanations (Bahasa Indonesia), demystifying procedures and emphasizing preventive routines. I also actively engage with Indonesia's National Dental Association (PIDI) guidelines to ensure alignment with national oral health strategies like "Sehati" (Healthy Teeth), which targets 10% reduction in oral diseases by 2030. My commitment extends beyond clinical walls: I volunteer monthly at the Jakarta Urban Health Initiative, training community health workers on basic dental hygiene for elderly populations in Kelurahan Cipinang.</w:t>
      </w:r>
    </w:p>
    <w:p>
      <w:pPr>
        <w:pStyle w:val="BodyText"/>
      </w:pPr>
      <w:r>
        <w:t xml:space="preserve">My vision for contributing as a dentist in Indonesia Jakarta is twofold. First, I aim to elevate clinical standards within my practice by implementing evidence-based protocols adapted to local needs—such as affordable fluoride treatments tailored for Jakarta's high-sugar diet trends and mobile clinics targeting traffic-congested neighborhoods like Pulomas. Second, I am eager to collaborate with the Ministry of Health on initiatives addressing Jakarta's oral health disparities. For example, I propose developing a partnership with BPJS Kesehatan (Indonesia's national health insurance) to streamline access to preventive dental care for low-income families in East Jakarta, reducing emergency visits and long-term costs. This aligns perfectly with Indonesia’s focus on Universal Health Coverage (UHC), where oral health is increasingly recognized as integral to overall well-being.</w:t>
      </w:r>
    </w:p>
    <w:p>
      <w:pPr>
        <w:pStyle w:val="BodyText"/>
      </w:pPr>
      <w:r>
        <w:t xml:space="preserve">Indonesia Jakarta represents an unparalleled opportunity to merge global dental best practices with hyper-local relevance. The city's rapid urbanization, while challenging, creates fertile ground for innovative dental outreach—something I am uniquely positioned to lead. My previous work in Jakarta’s informal settlements taught me that trust is built through consistent presence: attending community events, partnering with mosques and schools for health talks, and ensuring clinic hours accommodate workers’ schedules. This holistic perspective distinguishes my role as a dentist from mere service delivery; it embodies a long-term investment in Jakarta’s community resilience.</w:t>
      </w:r>
    </w:p>
    <w:p>
      <w:pPr>
        <w:pStyle w:val="BodyText"/>
      </w:pPr>
      <w:r>
        <w:t xml:space="preserve">I am not merely seeking employment as a dentist in Indonesia Jakarta—I am pledging to become an active catalyst for positive change. My Statement of Purpose reflects the synergy between my expertise, cultural intelligence, and passion for equitable oral health access. I recognize that Jakarta’s dental landscape is evolving rapidly, and I am prepared to adapt with it: through continuous learning in advanced prosthetics (certified via ASEAN Dental Association workshops), integrating tele-dentistry solutions to reach remote neighborhoods in Greater Jakarta, and advocating for policy reforms that prioritize oral health education in schools.</w:t>
      </w:r>
    </w:p>
    <w:p>
      <w:pPr>
        <w:pStyle w:val="BodyText"/>
      </w:pPr>
      <w:r>
        <w:t xml:space="preserve">To the esteemed selection committee of Indonesia Jakarta’s healthcare institutions, this Statement of Purpose is my promise. I will honor the dignity of each patient through compassionate care, uphold the highest standards of dentistry as a profession deeply rooted in Indonesian values, and contribute to making Jakarta a model city for accessible, affordable oral healthcare. The challenges here are immense—but so is the potential for impact. I stand ready to bring my skills, empathy, and unwavering commitment to this vital mission.</w:t>
      </w:r>
    </w:p>
    <w:p>
      <w:pPr>
        <w:pStyle w:val="BodyText"/>
      </w:pPr>
      <w:r>
        <w:t xml:space="preserve">Thank you for considering my application. I eagerly anticipate the opportunity to serve as a dentist in Indonesia Jakarta and contribute meaningfully to its future of vibrant, healthy smiles.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for Jakarta, Indonesia</dc:title>
  <dc:creator/>
  <dc:language>en</dc:language>
  <cp:keywords/>
  <dcterms:created xsi:type="dcterms:W3CDTF">2026-07-21T03:22:40Z</dcterms:created>
  <dcterms:modified xsi:type="dcterms:W3CDTF">2026-07-21T03:22:40Z</dcterms:modified>
</cp:coreProperties>
</file>

<file path=docProps/custom.xml><?xml version="1.0" encoding="utf-8"?>
<Properties xmlns="http://schemas.openxmlformats.org/officeDocument/2006/custom-properties" xmlns:vt="http://schemas.openxmlformats.org/officeDocument/2006/docPropsVTypes"/>
</file>