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Seeking</w:t>
      </w:r>
      <w:r>
        <w:t xml:space="preserve"> </w:t>
      </w:r>
      <w:r>
        <w:t xml:space="preserve">Practice</w:t>
      </w:r>
      <w:r>
        <w:t xml:space="preserve"> </w:t>
      </w:r>
      <w:r>
        <w:t xml:space="preserve">in</w:t>
      </w:r>
      <w:r>
        <w:t xml:space="preserve"> </w:t>
      </w:r>
      <w:r>
        <w:t xml:space="preserve">Milan,</w:t>
      </w:r>
      <w:r>
        <w:t xml:space="preserve"> </w:t>
      </w:r>
      <w:r>
        <w:t xml:space="preserve">Italy</w:t>
      </w:r>
    </w:p>
    <w:bookmarkStart w:id="21" w:name="statement-of-purpose"/>
    <w:p>
      <w:pPr>
        <w:pStyle w:val="Heading1"/>
      </w:pPr>
      <w:r>
        <w:t xml:space="preserve">Statement of Purpose</w:t>
      </w:r>
    </w:p>
    <w:bookmarkStart w:id="20" w:name="X94961af12574ac4ed80053a44cc714f4f8e20d8"/>
    <w:p>
      <w:pPr>
        <w:pStyle w:val="Heading2"/>
      </w:pPr>
      <w:r>
        <w:t xml:space="preserve">Pursuing Excellence in Dental Care within Milan's Prestigious Healthcare Landscape</w:t>
      </w:r>
    </w:p>
    <w:p>
      <w:pPr>
        <w:pStyle w:val="FirstParagraph"/>
      </w:pPr>
      <w:r>
        <w:t xml:space="preserve">As I prepare to submit my professional credentials for dental practice in Italy, I write this Statement of Purpose with profound conviction and meticulous intention. My journey toward becoming a dentist has been driven by an unwavering commitment to oral health excellence, but it is specifically the vibrant medical ecosystem of Milan that has crystallized my professional destination. This document articulates not merely my qualifications, but my strategic alignment with Italy's dental healthcare standards and Milan's unique position as Europe's premier hub for advanced dentistry.</w:t>
      </w:r>
    </w:p>
    <w:p>
      <w:pPr>
        <w:pStyle w:val="BodyText"/>
      </w:pPr>
      <w:r>
        <w:t xml:space="preserve">My academic foundation began at the University of Barcelona School of Dentistry, where I graduated with honors in 2018. During my clinical rotations, I immersed myself in complex restorative procedures and preventive care, consistently ranking among the top 5% of my cohort. However, it was during a research fellowship focused on minimally invasive periodontal therapy that I recognized Italy's leadership in evidence-based dental innovation. The Italian Dental Association's (SID) publications on biomaterial integration and the pioneering work at Milan's Fondazione IRCCS Cà Granda further solidified my decision to pursue practice in this country. I have since completed rigorous coursework in Italian healthcare regulations and medical terminology, ensuring immediate compliance with Italy's National Health Service requirements.</w:t>
      </w:r>
    </w:p>
    <w:p>
      <w:pPr>
        <w:pStyle w:val="BodyText"/>
      </w:pPr>
      <w:r>
        <w:t xml:space="preserve">What distinguishes Milan from other global cities is its unparalleled synergy between cutting-edge dental technology and cultural appreciation for precision aesthetics. As a dentist, I understand that Italian patients—particularly in cosmopolitan centers like Milan—expect not merely functional restoration but artistry that harmonizes with their facial physiology and lifestyle. This philosophy resonates deeply with my own practice approach, which integrates digital smile design software (like 3Shape TRIOS) with traditional craftsmanship. My six-month internship at a high-end private clinic in Barcelona honed these skills, where I executed 200+ veneer procedures while maintaining patient comfort through Italian-inspired communication techniques I've since mastered.</w:t>
      </w:r>
    </w:p>
    <w:p>
      <w:pPr>
        <w:pStyle w:val="BodyText"/>
      </w:pPr>
      <w:r>
        <w:t xml:space="preserve">The significance of choosing Milan cannot be overstated. As Europe's financial capital and a magnet for international patients, Milan offers the ideal environment to contribute to Italy's dental advancement. The city houses seven university-affiliated dental hospitals, including the renowned Università degli Studi di Milano’s Dental Clinic—where I've already established academic connections through collaborative research on CAD/CAM technology adoption. Furthermore, Milan's healthcare system uniquely blends public accessibility (through the Servizio Sanitario Nazionale) with private excellence, allowing dentists to serve diverse socioeconomic groups while maintaining premium standards. This dual-access model aligns perfectly with my career vision: providing affordable preventive care in community settings while offering advanced cosmetic solutions in private practice.</w:t>
      </w:r>
    </w:p>
    <w:p>
      <w:pPr>
        <w:pStyle w:val="BodyText"/>
      </w:pPr>
      <w:r>
        <w:t xml:space="preserve">I have proactively prepared for Italy's professional requirements by obtaining the mandatory "Diploma di Abilitazione all'Esercizio della Professione Sanitaria" and completing the Italian Ministry of Health's Continuing Education Modules on patient safety protocols. My proficiency in Italian—rated C1 by the CEFR—extends beyond clinical terminology to cultural fluency: I've studied Milanese healthcare customs, such as the importance of familial involvement in treatment decisions and the city's preference for non-invasive solutions. During my recent visit to Milan, I observed how local clinics integrate art therapy into pediatric dentistry—a practice I intend to adapt through partnerships with the Fondazione Luigi Maria Monti.</w:t>
      </w:r>
    </w:p>
    <w:p>
      <w:pPr>
        <w:pStyle w:val="BodyText"/>
      </w:pPr>
      <w:r>
        <w:t xml:space="preserve">My professional philosophy centers on three pillars critical to Italy's dental landscape: prevention as primary care, technological integration without sacrificing human connection, and community health advocacy. In Barcelona, I spearheaded a free oral hygiene program for immigrant communities—projecting directly into Milan's need for culturally sensitive outreach in its diverse neighborhoods like Navigli and Bovisa. I am particularly eager to collaborate with the Milan Dental Association on their "Healthy Mouths, Healthy Cities" initiative, which addresses periodontal disease in underserved areas. This reflects my understanding that Italy's future dental leadership requires both clinical expertise and social commitment.</w:t>
      </w:r>
    </w:p>
    <w:p>
      <w:pPr>
        <w:pStyle w:val="BodyText"/>
      </w:pPr>
      <w:r>
        <w:t xml:space="preserve">The Italian dental profession demands not just technical skill but cultural intelligence—something I've cultivated through immersive experiences. While volunteering at a rural clinic in Puglia (2022), I adapted treatment plans for elderly patients using traditional Mediterranean dietary habits, demonstrating how cross-cultural competence elevates outcomes. In Milan, where 35% of the population is foreign-born (Istat 2023), this skill becomes essential. My fluency in Spanish and English allows me to serve international patients while maintaining the Italian patient-centric ethos I've observed as paramount in Milanese clinics.</w:t>
      </w:r>
    </w:p>
    <w:p>
      <w:pPr>
        <w:pStyle w:val="BodyText"/>
      </w:pPr>
      <w:r>
        <w:t xml:space="preserve">Long-term, I envision establishing a multidisciplinary dental practice in central Milan that bridges public and private healthcare. My immediate goal is to join a respected clinic like Poliambulatorio San Raffaele or Centro Dentale Milano as a specialist in implantology, where I can contribute to their ongoing research on osseointegration protocols. Ultimately, I aspire to become part of the teaching faculty at Milan's Dental School—passing on knowledge gained from both Western European traditions and emerging global best practices. This trajectory aligns with Italy's strategic focus on dental innovation highlighted in the 2023 National Health Plan.</w:t>
      </w:r>
    </w:p>
    <w:p>
      <w:pPr>
        <w:pStyle w:val="BodyText"/>
      </w:pPr>
      <w:r>
        <w:t xml:space="preserve">In closing, my decision to pursue dental practice in Milan is not merely geographical but philosophical. I recognize that Italy's dentistry has long been synonymous with artistry and scientific rigor—a legacy I am honored to contribute to. The City of Milan, with its fusion of historical medical excellence and forward-looking healthcare infrastructure, represents the perfect canvas for a dentist who views each patient as both a clinical case and a unique individual. This Statement of Purpose is not merely an application; it is a pledge to uphold Italy's highest standards while innovating within Milan's dynamic dental community.</w:t>
      </w:r>
    </w:p>
    <w:p>
      <w:pPr>
        <w:pStyle w:val="BodyText"/>
      </w:pPr>
      <w:r>
        <w:t xml:space="preserve">"In the heart of Milan, where every smile tells a story, I commit to writing my chapter with precision, compassion, and unwavering dedication to Italy's dental heritage."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Seeking Practice in Milan, Italy</dc:title>
  <dc:creator/>
  <dc:language>en</dc:language>
  <cp:keywords/>
  <dcterms:created xsi:type="dcterms:W3CDTF">2026-07-23T05:35:42Z</dcterms:created>
  <dcterms:modified xsi:type="dcterms:W3CDTF">2026-07-23T05:35:42Z</dcterms:modified>
</cp:coreProperties>
</file>

<file path=docProps/custom.xml><?xml version="1.0" encoding="utf-8"?>
<Properties xmlns="http://schemas.openxmlformats.org/officeDocument/2006/custom-properties" xmlns:vt="http://schemas.openxmlformats.org/officeDocument/2006/docPropsVTypes"/>
</file>