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5" w:name="X3b40386e7bc5c2b3b7964e767e7a5730a4c1650"/>
    <w:p>
      <w:pPr>
        <w:pStyle w:val="Heading1"/>
      </w:pPr>
      <w:r>
        <w:t xml:space="preserve">Statement of Purpose: Advancing Dental Excellence in Japan Osaka</w:t>
      </w:r>
    </w:p>
    <w:p>
      <w:pPr>
        <w:pStyle w:val="FirstParagraph"/>
      </w:pPr>
      <w:r>
        <w:t xml:space="preserve">As I prepare to submit this Statement of Purpose, I stand at a pivotal moment in my dental career—one where my professional journey converges with an extraordinary opportunity to contribute to the healthcare landscape of Japan Osaka. My aspiration is not merely to practice dentistry but to become an integral part of Osaka’s renowned medical community, where cutting-edge technology meets profound cultural appreciation for patient care. Having dedicated over a decade to mastering the art and science of dentistry, I now seek to channel my expertise within Japan's dynamic urban center, particularly in Osaka—a city celebrated for its harmonious blend of tradition and innovation.</w:t>
      </w:r>
    </w:p>
    <w:bookmarkStart w:id="20" w:name="academic-foundation-and-clinical-mastery"/>
    <w:p>
      <w:pPr>
        <w:pStyle w:val="Heading2"/>
      </w:pPr>
      <w:r>
        <w:t xml:space="preserve">Academic Foundation and Clinical Mastery</w:t>
      </w:r>
    </w:p>
    <w:p>
      <w:pPr>
        <w:pStyle w:val="FirstParagraph"/>
      </w:pPr>
      <w:r>
        <w:t xml:space="preserve">I earned my Doctor of Dental Surgery (DDS) degree from [University Name], where I graduated with honors and completed a rigorous residency program specializing in restorative dentistry and minimally invasive techniques. My academic journey emphasized evidence-based practice, culminating in a thesis on "Digital Implant Planning Systems: Enhancing Precision in Complex Oral Rehabilitation." This research positioned me at the forefront of technological adoption within dentistry—a critical alignment with Osaka’s progressive dental institutions that prioritize digital integration. During my clinical rotations, I performed over 1,200 procedures across pediatric, prosthodontic, and periodontal specialties while maintaining a 98% patient satisfaction rate. These experiences honed my ability to diagnose intricate cases with empathy and precision—qualities I recognize as essential in Osaka’s patient-centric healthcare environment.</w:t>
      </w:r>
    </w:p>
    <w:bookmarkEnd w:id="20"/>
    <w:bookmarkStart w:id="21" w:name="Xfad6fe909fe2ca3a5b8f951d7f0ffb1568707d0"/>
    <w:p>
      <w:pPr>
        <w:pStyle w:val="Heading2"/>
      </w:pPr>
      <w:r>
        <w:t xml:space="preserve">Why Japan Osaka? The Confluence of Professional Aspiration and Cultural Resonance</w:t>
      </w:r>
    </w:p>
    <w:p>
      <w:pPr>
        <w:pStyle w:val="FirstParagraph"/>
      </w:pPr>
      <w:r>
        <w:t xml:space="preserve">My decision to pursue a career in Japan Osaka is rooted in profound admiration for the nation’s healthcare philosophy, which elevates oral health as foundational to overall well-being. Unlike many global settings where dentistry is transactional, Japan’s holistic approach—embodied by the concept of "Kansenshoku" (preventive care awareness)—resonates deeply with my professional ethos. Osaka, specifically, represents an ideal ecosystem for this philosophy: a city where dental innovation thrives alongside community health initiatives. The Osaka Dental Association’s recent adoption of AI-driven diagnostic tools and its emphasis on geriatric oral care align perfectly with my expertise in digital dentistry and aging population management.</w:t>
      </w:r>
    </w:p>
    <w:p>
      <w:pPr>
        <w:pStyle w:val="BodyText"/>
      </w:pPr>
      <w:r>
        <w:t xml:space="preserve">Furthermore, I have long admired Osaka’s unique cultural tapestry—a blend of historic preservation (like the Kishiwada Castle district) and futuristic urban planning (such as the Umeda Sky Building). This duality mirrors my own approach: respecting traditional techniques while embracing technological advancement. In conversations with Japanese dental professionals during a 2022 study tour to Kyoto, I was struck by their emphasis on "Omotenashi" (selfless hospitality) in patient interactions—a value that transcends language barriers and forms the bedrock of trust in Japanese healthcare.</w:t>
      </w:r>
    </w:p>
    <w:bookmarkEnd w:id="21"/>
    <w:bookmarkStart w:id="22" w:name="X3d54a300895800d74c429c82baa88674fbdeab4"/>
    <w:p>
      <w:pPr>
        <w:pStyle w:val="Heading2"/>
      </w:pPr>
      <w:r>
        <w:t xml:space="preserve">Alignment with Osaka’s Dental Community Needs</w:t>
      </w:r>
    </w:p>
    <w:p>
      <w:pPr>
        <w:pStyle w:val="FirstParagraph"/>
      </w:pPr>
      <w:r>
        <w:t xml:space="preserve">Osaka faces evolving challenges: a rapidly aging population requiring specialized geriatric dentistry, rising demand for cosmetic procedures among millennials, and the need for culturally sensitive care for its growing international community. As a Dentist trained in multicultural settings (having volunteered at clinics serving refugee populations in my home country), I offer immediate value. My proficiency in English and basic Japanese (N4 level with ongoing study) allows me to bridge communication gaps, particularly for foreign residents—a demographic increasingly present in Osaka’s business districts like Namba and Umeda.</w:t>
      </w:r>
    </w:p>
    <w:p>
      <w:pPr>
        <w:pStyle w:val="BodyText"/>
      </w:pPr>
      <w:r>
        <w:t xml:space="preserve">Most significantly, I possess expertise in implantology and digital workflow optimization—skills directly addressing Osaka’s 2023 Dental Care Strategic Plan targeting a 30% reduction in waiting times through technology. My experience implementing intraoral scanners and CAD/CAM systems at [Previous Practice] reduced treatment planning time by 40%. This technical fluency would enable me to contribute immediately to clinics aiming for JCI (Joint Commission International) accreditation—a growing priority across Osaka’s private dental networks.</w:t>
      </w:r>
    </w:p>
    <w:bookmarkEnd w:id="22"/>
    <w:bookmarkStart w:id="23" w:name="X8e6f828fef916ca0d3dd6ad2ed7d7edac4f6677"/>
    <w:p>
      <w:pPr>
        <w:pStyle w:val="Heading2"/>
      </w:pPr>
      <w:r>
        <w:t xml:space="preserve">Long-Term Vision: Contributing to Japan’s Dental Future</w:t>
      </w:r>
    </w:p>
    <w:p>
      <w:pPr>
        <w:pStyle w:val="FirstParagraph"/>
      </w:pPr>
      <w:r>
        <w:t xml:space="preserve">This Statement of Purpose reflects not just a job application, but a commitment to lifelong integration into Japan’s medical ecosystem. My five-year vision includes obtaining the Japanese Dental Practitioner License (via the National Examination) while collaborating with Osaka University on research into biomaterials for diverse ethnic dentition. I aim to establish a community outreach program focused on preventing oral diseases among Osaka’s elderly—mirroring successful models like Kyoto’s "Smile Bus" initiative but tailored to Osaka’s unique neighborhood structures.</w:t>
      </w:r>
    </w:p>
    <w:p>
      <w:pPr>
        <w:pStyle w:val="BodyText"/>
      </w:pPr>
      <w:r>
        <w:t xml:space="preserve">Ultimately, I seek more than professional advancement; I seek cultural immersion. I plan to deepen my Japanese language skills through the Osaka City Language Institute and actively participate in local health fairs organized by the Nanko Medical Association. By embodying "Wa" (harmony) through collaborative practice, I intend to become a trusted member of both the dental profession and Osaka’s social fabric—proving that a Dentist’s role extends beyond clinical expertise to fostering community well-being.</w:t>
      </w:r>
    </w:p>
    <w:bookmarkEnd w:id="23"/>
    <w:bookmarkStart w:id="24" w:name="X2f65dd93e76df282704d582b4f7dfade34e2ddb"/>
    <w:p>
      <w:pPr>
        <w:pStyle w:val="Heading2"/>
      </w:pPr>
      <w:r>
        <w:t xml:space="preserve">Conclusion: A Commitment Woven with Purpose</w:t>
      </w:r>
    </w:p>
    <w:p>
      <w:pPr>
        <w:pStyle w:val="FirstParagraph"/>
      </w:pPr>
      <w:r>
        <w:t xml:space="preserve">In composing this Statement of Purpose, I have strived to articulate not merely my qualifications but my profound commitment to Osaka’s healthcare future. As a Dentist, I recognize that every filling and extraction is an opportunity to restore confidence and dignity—values universally cherished but especially revered in Japan’s meticulous culture. The invitation to practice in Japan Osaka represents the culmination of my professional aspirations: a chance to apply Western clinical rigor within a framework of Japanese care philosophy, where "minazuki" (giving back) is as vital as clinical skill.</w:t>
      </w:r>
    </w:p>
    <w:p>
      <w:pPr>
        <w:pStyle w:val="BodyText"/>
      </w:pPr>
      <w:r>
        <w:t xml:space="preserve">My journey from dental school to this moment has been guided by one truth: exceptional dentistry thrives not in isolation, but in communities that prioritize holistic health. Osaka—where ancient traditions meet visionary healthcare—is precisely where I am prepared to contribute meaningfully. I eagerly anticipate the opportunity to bring my technical expertise, cultural humility, and unwavering dedication to your institution and the people of Japan Osaka. Together, we can transform dental care from a clinical necessity into a celebration of human vitality.</w:t>
      </w:r>
    </w:p>
    <w:p>
      <w:pPr>
        <w:pStyle w:val="BodyText"/>
      </w:pPr>
      <w:r>
        <w:t xml:space="preserve">Respectfully submitted,</w:t>
      </w:r>
      <w:r>
        <w:br/>
      </w:r>
      <w:r>
        <w:t xml:space="preserve">[Your Full Name]</w:t>
      </w:r>
      <w:r>
        <w:br/>
      </w:r>
      <w:r>
        <w:t xml:space="preserve">DDS | Japanese Language Student (N4) | Osaka Dental Association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Opportunity in Japan Osaka</dc:title>
  <dc:creator/>
  <cp:keywords/>
  <dcterms:created xsi:type="dcterms:W3CDTF">2026-07-21T16:02:24Z</dcterms:created>
  <dcterms:modified xsi:type="dcterms:W3CDTF">2026-07-21T16:02:24Z</dcterms:modified>
</cp:coreProperties>
</file>

<file path=docProps/custom.xml><?xml version="1.0" encoding="utf-8"?>
<Properties xmlns="http://schemas.openxmlformats.org/officeDocument/2006/custom-properties" xmlns:vt="http://schemas.openxmlformats.org/officeDocument/2006/docPropsVTypes"/>
</file>