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statement-of-purpose"/>
    <w:p>
      <w:pPr>
        <w:pStyle w:val="Heading1"/>
      </w:pPr>
      <w:r>
        <w:t xml:space="preserve">STATEMENT OF PURPOSE</w:t>
      </w:r>
    </w:p>
    <w:bookmarkStart w:id="27" w:name="X0e8eca2f75f4e92056e0ea9c7472e45bbc3cd64"/>
    <w:p>
      <w:pPr>
        <w:pStyle w:val="Heading2"/>
      </w:pPr>
      <w:r>
        <w:t xml:space="preserve">Pursuing Excellence in Dentistry within Malaysia Kuala Lumpur</w:t>
      </w:r>
    </w:p>
    <w:p>
      <w:pPr>
        <w:pStyle w:val="FirstParagraph"/>
      </w:pPr>
      <w:r>
        <w:t xml:space="preserve">As a dedicated and compassionate dental professional with five years of comprehensive clinical experience, I am writing this Statement of Purpose to formally express my intention to establish my career as a Dentist in the vibrant healthcare ecosystem of Malaysia Kuala Lumpur. This document articulates my professional journey, philosophical alignment with Malaysian dental standards, and unwavering commitment to contributing meaningfully to the oral health advancement of Malaysia's diverse population through practice in its dynamic capital city.</w:t>
      </w:r>
    </w:p>
    <w:bookmarkStart w:id="20" w:name="X15078450ad1b0d0fccf9c12fb270dea0ad2ded1"/>
    <w:p>
      <w:pPr>
        <w:pStyle w:val="Heading3"/>
      </w:pPr>
      <w:r>
        <w:t xml:space="preserve">Professional Foundation and Philosophical Alignment</w:t>
      </w:r>
    </w:p>
    <w:p>
      <w:pPr>
        <w:pStyle w:val="FirstParagraph"/>
      </w:pPr>
      <w:r>
        <w:t xml:space="preserve">My journey as a Dentist began at the University of Dental Sciences, where I earned my Doctor of Dental Surgery (DDS) degree with honors. Throughout my clinical training, I consistently prioritized patient-centered care and evidence-based practice – principles that resonate profoundly with Malaysia's national dental health strategy emphasizing accessible, high-quality oral healthcare. My post-graduation work at metropolitan clinics in Singapore refined my expertise in preventive dentistry, restorative procedures, and digital dental technology integration. However, it was during a clinical exchange program with Malaysian public health institutions that I discovered my deep alignment with the cultural ethos of Malaysia Kuala Lumpur – where holistic patient care merges seamlessly with multicultural sensitivity.</w:t>
      </w:r>
    </w:p>
    <w:bookmarkEnd w:id="20"/>
    <w:bookmarkStart w:id="21" w:name="Xa6e65884c8f354ce10f94dee2c84f3fe3930377"/>
    <w:p>
      <w:pPr>
        <w:pStyle w:val="Heading3"/>
      </w:pPr>
      <w:r>
        <w:t xml:space="preserve">Why Malaysia Kuala Lumpur? A Strategic Professional Choice</w:t>
      </w:r>
    </w:p>
    <w:p>
      <w:pPr>
        <w:pStyle w:val="FirstParagraph"/>
      </w:pPr>
      <w:r>
        <w:t xml:space="preserve">Malaysia's healthcare sector stands at an unprecedented inflection point, with Kuala Lumpur serving as the nation's epicenter of dental innovation and service excellence. The Ministry of Health's "National Oral Health Plan 2030" actively seeks to bridge urban-rural disparities through advanced dental facilities in metropolitan hubs – a vision I am eager to support. Kuala Lumpur offers an unparalleled environment for my professional growth: it hosts Malaysia's most sophisticated dental institutions like the National Dental Centre and private networks such as Pantai Hospital Kuala Lumpur, where cutting-edge technologies (CBCT, CAD/CAM dentistry, laser dentistry) are routinely implemented. More significantly, KL's demographic mosaic – comprising Malay, Chinese, Indian communities and expatriate populations – provides a rich context for developing culturally competent dental practice. My prior experience managing diverse patient groups in Singapore has equipped me to navigate this complexity with empathy and respect.</w:t>
      </w:r>
    </w:p>
    <w:bookmarkEnd w:id="21"/>
    <w:bookmarkStart w:id="22" w:name="Xa42503ecc3514db3bc37ece92901a336f4d619c"/>
    <w:p>
      <w:pPr>
        <w:pStyle w:val="Heading3"/>
      </w:pPr>
      <w:r>
        <w:t xml:space="preserve">Contributing to Malaysia's Dental Landscape</w:t>
      </w:r>
    </w:p>
    <w:p>
      <w:pPr>
        <w:pStyle w:val="FirstParagraph"/>
      </w:pPr>
      <w:r>
        <w:t xml:space="preserve">As a Dentist, I envision contributing through three core pillars. First, in preventive care: I will champion community oral health initiatives aligned with the Malaysian Dental Association's outreach programs, particularly targeting underserved communities in KL's peri-urban areas. Second, in clinical innovation: I plan to integrate AI-assisted diagnostic tools into practice – a capability increasingly valued by Malaysia's Ministry of Health for early disease detection. Third, in professional development: I aim to mentor junior dentists through the Malaysian Dental Council's continuing education framework, sharing international best practices while learning from local expertise. My proposed focus on pediatric dentistry and implantology directly addresses gaps identified in KL's current dental service delivery.</w:t>
      </w:r>
    </w:p>
    <w:bookmarkEnd w:id="22"/>
    <w:bookmarkStart w:id="23" w:name="X50f3460246e6e2996d1745efaa002a93d5f0024"/>
    <w:p>
      <w:pPr>
        <w:pStyle w:val="Heading3"/>
      </w:pPr>
      <w:r>
        <w:t xml:space="preserve">Cultural Integration and Community Commitment</w:t>
      </w:r>
    </w:p>
    <w:p>
      <w:pPr>
        <w:pStyle w:val="FirstParagraph"/>
      </w:pPr>
      <w:r>
        <w:t xml:space="preserve">Understanding that healthcare transcends clinical skills, I have proactively immersed myself in Malaysian culture. I have studied Bahasa Malaysia for two years, participated in community health fairs during my exchange program, and familiarized myself with local dietary practices affecting oral health (such as the prevalence of betel nut use in certain communities). In Kuala Lumpur specifically, I recognize that cultural humility is paramount – from accommodating religious dietary needs during treatment to respecting family involvement in healthcare decisions. My Statement of Purpose reflects a commitment to not merely practice dentistry in Malaysia Kuala Lumpur, but to become an integrated member of its healthcare community.</w:t>
      </w:r>
    </w:p>
    <w:bookmarkEnd w:id="23"/>
    <w:bookmarkStart w:id="24" w:name="long-term-vision-and-professional-growth"/>
    <w:p>
      <w:pPr>
        <w:pStyle w:val="Heading3"/>
      </w:pPr>
      <w:r>
        <w:t xml:space="preserve">Long-Term Vision and Professional Growth</w:t>
      </w:r>
    </w:p>
    <w:p>
      <w:pPr>
        <w:pStyle w:val="FirstParagraph"/>
      </w:pPr>
      <w:r>
        <w:t xml:space="preserve">My long-term objective extends beyond clinical practice to shaping Malaysia's dental future. I aspire to contribute to the Malaysian Dental Council's policy discussions on tele-dentistry implementation – a solution critical for KL's growing population density. I also seek opportunities through universities like University Malaya or International Medical University (IMU) for collaborative research on oral-systemic health connections, particularly relevant in Malaysia where diabetes prevalence is rising. The professional development pathways in KL, including the Malaysian Dental Association's specialty tracks and the National Dental Board examinations, provide the structured framework for this growth that I have carefully researched.</w:t>
      </w:r>
    </w:p>
    <w:bookmarkEnd w:id="24"/>
    <w:bookmarkStart w:id="25" w:name="X39089be66d799c973d122d7b1c3a7200f2d0876"/>
    <w:p>
      <w:pPr>
        <w:pStyle w:val="Heading3"/>
      </w:pPr>
      <w:r>
        <w:t xml:space="preserve">Why This Moment? A Convergence of Opportunity</w:t>
      </w:r>
    </w:p>
    <w:p>
      <w:pPr>
        <w:pStyle w:val="FirstParagraph"/>
      </w:pPr>
      <w:r>
        <w:t xml:space="preserve">Presently, Malaysia's dental sector is experiencing unprecedented expansion due to government healthcare investments and rising middle-class demand for aesthetic dentistry. Kuala Lumpur specifically has become a regional hub attracting dental tourism – a trend I aim to support ethically while prioritizing local patient needs. Simultaneously, global challenges like pandemic recovery have amplified oral health as a public health priority, making my expertise in infection control protocols (acquired through WHO-certified training) particularly relevant. This confluence of national healthcare strategy, market demand, and personal readiness makes Malaysia Kuala Lumpur the ideal environment to realize my professional mission as a Dentist.</w:t>
      </w:r>
    </w:p>
    <w:bookmarkEnd w:id="25"/>
    <w:bookmarkStart w:id="26" w:name="Xa7f883c64a650b508c2ef2614f2c8b8cd15e2f7"/>
    <w:p>
      <w:pPr>
        <w:pStyle w:val="Heading3"/>
      </w:pPr>
      <w:r>
        <w:t xml:space="preserve">Conclusion: A Commitment Anchored in Purpose</w:t>
      </w:r>
    </w:p>
    <w:p>
      <w:pPr>
        <w:pStyle w:val="FirstParagraph"/>
      </w:pPr>
      <w:r>
        <w:t xml:space="preserve">In crafting this Statement of Purpose, I have intentionally centered my vision on the unique opportunities within Malaysia Kuala Lumpur. This is not a generic application but a targeted commitment to contribute meaningfully to Malaysia's healthcare excellence. My clinical expertise, cultural adaptability, and alignment with national dental priorities position me to immediately add value while growing alongside KL's evolving dental landscape. I seek not just employment as a Dentist in Malaysia Kuala Lumpur, but the opportunity to become part of its enduring healthcare legacy – where every patient receives care that honors their dignity, health needs, and cultural identity. With profound respect for Malaysia's healthcare vision and the dynamic energy of Kuala Lumpur as my professional home, I eagerly anticipate contributing to a future where exceptional dental care is accessible to all.</w:t>
      </w:r>
    </w:p>
    <w:p>
      <w:pPr>
        <w:pStyle w:val="BodyText"/>
      </w:pPr>
      <w:r>
        <w:t xml:space="preserve">Respectfully submitted,</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in Malaysia Kuala Lumpur</dc:title>
  <dc:creator/>
  <dc:language>en</dc:language>
  <cp:keywords/>
  <dcterms:created xsi:type="dcterms:W3CDTF">2026-07-23T21:00:36Z</dcterms:created>
  <dcterms:modified xsi:type="dcterms:W3CDTF">2026-07-23T21:00:36Z</dcterms:modified>
</cp:coreProperties>
</file>

<file path=docProps/custom.xml><?xml version="1.0" encoding="utf-8"?>
<Properties xmlns="http://schemas.openxmlformats.org/officeDocument/2006/custom-properties" xmlns:vt="http://schemas.openxmlformats.org/officeDocument/2006/docPropsVTypes"/>
</file>