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Islamabad</w:t>
      </w:r>
    </w:p>
    <w:bookmarkStart w:id="20" w:name="X6144572dcbd579cbd852db5afb1f452c7617c3a"/>
    <w:p>
      <w:pPr>
        <w:pStyle w:val="Heading1"/>
      </w:pPr>
      <w:r>
        <w:t xml:space="preserve">Statement of Purpose: Advancing Dental Excellence in Pakistan Islamabad</w:t>
      </w:r>
    </w:p>
    <w:p>
      <w:pPr>
        <w:pStyle w:val="FirstParagraph"/>
      </w:pPr>
      <w:r>
        <w:t xml:space="preserve">As I prepare this formal Statement of Purpose, I stand at a pivotal juncture in my professional journey with unwavering commitment to becoming a dedicated Dentist serving the healthcare needs of Pakistan Islamabad. This document articulates my academic foundation, clinical philosophy, and profound motivation to contribute meaningfully to the dental landscape of Pakistan's capital city—a dynamic metropolis where modern healthcare challenges intersect with rich cultural heritage. My aspiration is not merely to practice dentistry but to become an integral part of Islamabad's healthcare ecosystem through evidence-based care, community engagement, and innovative dental solutions tailored for Pakistani populations.</w:t>
      </w:r>
    </w:p>
    <w:p>
      <w:pPr>
        <w:pStyle w:val="BodyText"/>
      </w:pPr>
      <w:r>
        <w:t xml:space="preserve">My journey toward dentistry began during my undergraduate studies in Biological Sciences at the University of Peshawar, where I volunteered at mobile dental clinics serving rural communities. Witnessing how simple interventions—like fluoride treatments or early cavity management—transformed children's confidence and academic performance ignited my vocation. This experience crystallized my understanding that dental health is intrinsically linked to overall well-being, particularly in regions of Pakistan where access to specialized care remains fragmented. During my Doctor of Dental Surgery (DDS) program at Liaquat University of Medical &amp; Health Sciences, I immersed myself in both clinical rotations and research on oral health disparities affecting South Asian populations. My thesis examining "The Prevalence and Socioeconomic Correlates of Dental Caries Among Urban Schoolchildren in Islamabad" revealed alarming statistics: 78% of children aged 6–12 exhibited untreated caries, with low-income neighborhoods disproportionately affected. This research solidified my resolve to address systemic gaps rather than merely treat symptoms.</w:t>
      </w:r>
    </w:p>
    <w:p>
      <w:pPr>
        <w:pStyle w:val="BodyText"/>
      </w:pPr>
      <w:r>
        <w:t xml:space="preserve">My clinical training extended beyond textbooks through rotations at Punjab Institute of Dental Sciences and the Islamabad Medical Complex. At these institutions, I managed diverse cases—from pediatric dental anxiety to advanced implantology—while collaborating with multidisciplinary teams. A particularly formative experience involved leading a free dental camp in the Korang neighborhood of Islamabad, where 320 residents received screenings and preventive education. This highlighted two critical insights: first, that cultural sensitivity is non-negotiable when delivering care (e.g., adapting communication for elderly patients who view dentistry through traditional lenses); second, that prevention must precede treatment in resource-constrained settings. I documented these lessons meticulously, later presenting them at the 2023 Pakistan Dental Association Conference in Rawalpindi. This experience cemented my belief that a modern Dentist in Pakistan Islamabad must balance clinical excellence with cultural intelligence.</w:t>
      </w:r>
    </w:p>
    <w:p>
      <w:pPr>
        <w:pStyle w:val="BodyText"/>
      </w:pPr>
      <w:r>
        <w:t xml:space="preserve">Why Islamabad? The capital city represents a microcosm of Pakistan's healthcare evolution—a rapidly growing urban center where dental infrastructure lags behind economic development. While multinational hospitals offer advanced services, underserved communities face barriers: cost, geographic isolation, and stigma around oral care. As a Dentist trained in both Western protocols and South Asian health contexts, I am uniquely positioned to bridge this gap. Islamabad’s strategic location as the administrative hub also offers unparalleled access to policymakers; I aim to collaborate with the Directorate of Health Services Islamabad on preventive programs targeting schools and maternal health centers. For instance, integrating dental screenings into existing immunization drives could leverage established community trust—a model successfully piloted in my research. This is not merely about individual practice but systemic change: transforming how Pakistan Islamabad perceives and prioritizes oral health.</w:t>
      </w:r>
    </w:p>
    <w:p>
      <w:pPr>
        <w:pStyle w:val="BodyText"/>
      </w:pPr>
      <w:r>
        <w:t xml:space="preserve">My professional development has been shaped by a dual commitment to technical mastery and ethical responsibility. I hold certifications in Invisalign® treatment planning (2022) and pediatric sedation (PakDent, 2023), ensuring I can address complex cases within Islamabad’s evolving private healthcare sector. Yet, true excellence lies beyond procedures: it resides in listening to patients like Mr. Ahmed from F-7 Park who initially resisted care due to past negative experiences. By spending extra time explaining options in Urdu and involving his family in treatment plans, we restored not just his teeth but his faith in dental care—a testament to the holistic approach I champion as a Dentist. This philosophy aligns with Pakistan’s National Health Policy 2019, which emphasizes "people-centered health services," making my vision directly responsive to national priorities.</w:t>
      </w:r>
    </w:p>
    <w:p>
      <w:pPr>
        <w:pStyle w:val="BodyText"/>
      </w:pPr>
      <w:r>
        <w:t xml:space="preserve">Looking ahead, I envision establishing an academic-clinical partnership in Islamabad that merges patient care with training the next generation of dental professionals. My goal is to develop a community-based curriculum at the Pakistan Institute of Medical Sciences (PIMS), focusing on affordable preventive techniques like sealants and fluoride varnishes for low-income groups. Simultaneously, I will advocate for policy reforms—such as mandating dental education in primary schools—to shift Islamabad’s health paradigm from reactive treatment to proactive prevention. As a Dentist deeply embedded in Pakistan Islamabad’s social fabric, I will ensure my practice reflects the city's diversity: adapting materials (e.g., using locally available biocompatible fillings) and addressing gender-specific needs through women-centered clinics. My long-term aspiration is to see "dental health" become synonymous with "overall wellness" in Pakistani communities—starting with Islamabad as a national model.</w:t>
      </w:r>
    </w:p>
    <w:p>
      <w:pPr>
        <w:pStyle w:val="BodyText"/>
      </w:pPr>
      <w:r>
        <w:t xml:space="preserve">This Statement of Purpose is not merely a formality; it is a pledge. A pledge to uphold the highest ethical standards of dentistry while respecting Pakistan Islamabad’s unique cultural and socioeconomic reality. It reflects my conviction that every smile repaired contributes to a stronger, healthier nation—one where access to dental care transcends privilege. As I embark on this journey, I carry not just my diplomas but a profound understanding: that in Pakistan Islamabad, the true measure of a Dentist lies not only in clinical skill but in the community’s transformed capacity to thrive. With passion as my compass and service as my mission, I am ready to answer this call—and to build a legacy where oral health is no longer a luxury but an essential right for all Pakistanis.</w:t>
      </w:r>
    </w:p>
    <w:p>
      <w:pPr>
        <w:pStyle w:val="BodyText"/>
      </w:pPr>
      <w:r>
        <w:t xml:space="preserve">As I conclude this Statement of Purpose, I reaffirm that becoming a Dentist in Pakistan Islamabad represents more than a career choice; it is the culmination of my life’s purpose. I seek not just to practice dentistry, but to elevate the profession's role within Islamabad’s healthcare revolution—a contribution that will resonate through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Islamabad</dc:title>
  <dc:creator/>
  <dc:language>en</dc:language>
  <cp:keywords/>
  <dcterms:created xsi:type="dcterms:W3CDTF">2025-12-10T07:54:24Z</dcterms:created>
  <dcterms:modified xsi:type="dcterms:W3CDTF">2025-12-10T07:54:24Z</dcterms:modified>
</cp:coreProperties>
</file>

<file path=docProps/custom.xml><?xml version="1.0" encoding="utf-8"?>
<Properties xmlns="http://schemas.openxmlformats.org/officeDocument/2006/custom-properties" xmlns:vt="http://schemas.openxmlformats.org/officeDocument/2006/docPropsVTypes"/>
</file>