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Professional</w:t>
      </w:r>
      <w:r>
        <w:t xml:space="preserve"> </w:t>
      </w:r>
      <w:r>
        <w:t xml:space="preserve">for</w:t>
      </w:r>
      <w:r>
        <w:t xml:space="preserve"> </w:t>
      </w:r>
      <w:r>
        <w:t xml:space="preserve">Abu</w:t>
      </w:r>
      <w:r>
        <w:t xml:space="preserve"> </w:t>
      </w:r>
      <w:r>
        <w:t xml:space="preserve">Dhabi</w:t>
      </w:r>
    </w:p>
    <w:bookmarkStart w:id="26" w:name="X102965501a2bc6618cfa6b8819920a17959a325"/>
    <w:p>
      <w:pPr>
        <w:pStyle w:val="Heading1"/>
      </w:pPr>
      <w:r>
        <w:t xml:space="preserve">Statement of Purpose: Pursuing Dental Excellence in the United Arab Emirates Abu Dhabi</w:t>
      </w:r>
    </w:p>
    <w:p>
      <w:pPr>
        <w:pStyle w:val="FirstParagraph"/>
      </w:pPr>
      <w:r>
        <w:t xml:space="preserve">As a dedicated and highly skilled Dentist with over eight years of comprehensive clinical experience across diverse healthcare settings, I am submitting this Statement of Purpose to express my unwavering commitment to contributing to the exceptional dental healthcare landscape of the United Arab Emirates Abu Dhabi. My professional journey has been meticulously aligned with the vision of Abu Dhabi's Department of Health and its ambitious goal to establish the emirate as a global leader in medical excellence. This Statement of Purpose articulates my qualifications, professional philosophy, and profound motivation for joining Abu Dhabi's dynamic dental community.</w:t>
      </w:r>
    </w:p>
    <w:bookmarkStart w:id="20" w:name="Xa057d76aa000af589b774c93a2b837d23b56d82"/>
    <w:p>
      <w:pPr>
        <w:pStyle w:val="Heading2"/>
      </w:pPr>
      <w:r>
        <w:t xml:space="preserve">Academic Foundation and Clinical Expertise</w:t>
      </w:r>
    </w:p>
    <w:p>
      <w:pPr>
        <w:pStyle w:val="FirstParagraph"/>
      </w:pPr>
      <w:r>
        <w:t xml:space="preserve">I earned my Doctor of Dental Surgery (DDS) degree from the prestigious [University Name], where I graduated with honors and consistently ranked in the top 10% of my cohort. My academic rigor was complemented by extensive clinical rotations at university-affiliated hospitals, including advanced training in prosthodontics, endodontics, and pediatric dentistry. I further strengthened my expertise through a specialized postgraduate certification in Implantology from [Institution Name], which equipped me with cutting-edge skills in digital smile design and minimally invasive surgical techniques. Throughout my career, I have maintained strict adherence to international dental standards while actively participating in continuous professional development programs aligned with the American Dental Association (ADA) and the International Academy of Oral Medicine &amp; Toxicology (IAOMT). My portfolio includes over 5,000 successful patient cases spanning complex restorative procedures, orthodontic consultations, and preventive care initiatives.</w:t>
      </w:r>
    </w:p>
    <w:bookmarkEnd w:id="20"/>
    <w:bookmarkStart w:id="21" w:name="X3615029a41cfb2ed01d995999021ed338c1f53f"/>
    <w:p>
      <w:pPr>
        <w:pStyle w:val="Heading2"/>
      </w:pPr>
      <w:r>
        <w:t xml:space="preserve">Motivation for Choosing Abu Dhabi: A Convergence of Vision and Opportunity</w:t>
      </w:r>
    </w:p>
    <w:p>
      <w:pPr>
        <w:pStyle w:val="FirstParagraph"/>
      </w:pPr>
      <w:r>
        <w:t xml:space="preserve">The United Arab Emirates Abu Dhabi represents far more than a destination for my career—it embodies a healthcare revolution I am eager to support. Having closely followed the strategic advancements outlined in Abu Dhabi Health Services Company (SEHA)’s 2030 vision, I am deeply inspired by the emirate’s commitment to integrating advanced technology with culturally sensitive patient care. The establishment of state-of-the-art facilities like Tawazun Dental Hospital and the Abu Dhabi Medical City’s specialized dental centers exemplifies a healthcare ecosystem uniquely positioned to elevate global standards. What particularly resonates with me is Abu Dhabi’s emphasis on personalized, holistic dental wellness that extends beyond clinical treatment to encompass oral health education for diverse cultural communities. As a Dentist who has served multicultural populations in [Previous Country], I recognize the profound opportunity Abu Dhabi offers to harmonize evidence-based dentistry with the emirate’s rich cultural tapestry.</w:t>
      </w:r>
    </w:p>
    <w:bookmarkEnd w:id="21"/>
    <w:bookmarkStart w:id="22" w:name="X0ab5e9a89395d8462925bec4581e3ec624cbfda"/>
    <w:p>
      <w:pPr>
        <w:pStyle w:val="Heading2"/>
      </w:pPr>
      <w:r>
        <w:t xml:space="preserve">Alignment with Abu Dhabi’s Healthcare Ecosystem</w:t>
      </w:r>
    </w:p>
    <w:p>
      <w:pPr>
        <w:pStyle w:val="FirstParagraph"/>
      </w:pPr>
      <w:r>
        <w:t xml:space="preserve">I have meticulously researched the regulatory framework governing dental practice in the United Arab Emirates, including stringent requirements set by the Department of Health (DoH) Abu Dhabi for licensure. I hold valid certifications recognized under UAE’s National Licensing Exam (NLE) and am fully prepared to complete any additional accreditation needed through SEHA’s professional development pathways. My understanding extends to Abu Dhabi’s integrated health information system (DHA e-Health), which I have already familiarized myself with through virtual workshops conducted by the DoH. I recognize that as a Dentist in Abu Dhabi, my role would extend beyond individual patient care to active participation in public health initiatives like the "Healthy Mouths for Healthy Lives" campaign targeting diabetes-related oral complications—a program I am eager to contribute to through community screenings and educational seminars.</w:t>
      </w:r>
    </w:p>
    <w:bookmarkEnd w:id="22"/>
    <w:bookmarkStart w:id="23" w:name="commitment-to-community-impact"/>
    <w:p>
      <w:pPr>
        <w:pStyle w:val="Heading2"/>
      </w:pPr>
      <w:r>
        <w:t xml:space="preserve">Commitment to Community Impact</w:t>
      </w:r>
    </w:p>
    <w:p>
      <w:pPr>
        <w:pStyle w:val="FirstParagraph"/>
      </w:pPr>
      <w:r>
        <w:t xml:space="preserve">Abu Dhabi’s rapidly growing population, including a significant expatriate community with unique dental needs, demands a Dentist who prioritizes accessibility and innovation. In my previous role as Clinic Lead at [Previous Practice], I spearheaded a mobile dental unit that provided free preventive care to underserved neighborhoods—directly mirroring Abu Dhabi’s inclusive healthcare ethos. I propose implementing similar initiatives in collaboration with Abu Dhabi’s Community Health Centers, particularly focusing on early intervention for children and elderly residents. My fluency in English, Arabic (intermediate), and Spanish positions me to bridge communication gaps across diverse patient demographics—a critical asset given that over 85% of Abu Dhabi’s population comprises international residents. Furthermore, I am prepared to engage with the Abu Dhabi Dental Association (ADDA) on professional committees to advocate for enhanced oral cancer screening protocols, aligning with DoH’s priority areas.</w:t>
      </w:r>
    </w:p>
    <w:bookmarkEnd w:id="23"/>
    <w:bookmarkStart w:id="24" w:name="X7af0ef670ff1a30f37c67394ad79cefd3692e9f"/>
    <w:p>
      <w:pPr>
        <w:pStyle w:val="Heading2"/>
      </w:pPr>
      <w:r>
        <w:t xml:space="preserve">Professional Philosophy and Future Aspirations</w:t>
      </w:r>
    </w:p>
    <w:p>
      <w:pPr>
        <w:pStyle w:val="FirstParagraph"/>
      </w:pPr>
      <w:r>
        <w:t xml:space="preserve">My philosophy as a Dentist centers on the belief that oral health is inseparable from overall wellness. I view each patient encounter not merely as treatment but as an opportunity to empower individuals through education—whether explaining fluoride benefits to parents or guiding seniors through implant options. In Abu Dhabi, I envision collaborating with multidisciplinary teams at institutions like Mayo Clinic Ali Bin Abi Taleb Hospital to develop integrated care models for patients with systemic conditions like cardiovascular disease and diabetes, where oral health directly impacts outcomes. Long-term, I aspire to mentor future dental professionals through Abu Dhabi’s academic partnerships (e.g., with Khalifa University) while contributing research on culturally tailored preventive strategies for the region.</w:t>
      </w:r>
    </w:p>
    <w:bookmarkEnd w:id="24"/>
    <w:bookmarkStart w:id="25" w:name="X3ee4fe8f000f0e00e026a8afea4601ac680170c"/>
    <w:p>
      <w:pPr>
        <w:pStyle w:val="Heading2"/>
      </w:pPr>
      <w:r>
        <w:t xml:space="preserve">Conclusion: A Dedicated Commitment to Abu Dhabi’s Dental Future</w:t>
      </w:r>
    </w:p>
    <w:p>
      <w:pPr>
        <w:pStyle w:val="FirstParagraph"/>
      </w:pPr>
      <w:r>
        <w:t xml:space="preserve">This Statement of Purpose encapsulates my professional dedication, cultural sensitivity, and strategic alignment with the United Arab Emirates Abu Dhabi’s healthcare trajectory. I am not seeking employment; I am committing to a mission—enhancing dental care standards within an ecosystem that values innovation as much as compassion. The opportunity to serve alongside Abu Dhabi’s pioneering dental specialists and contribute to its reputation as a global health destination is both my professional aspiration and personal calling. I bring not only clinical excellence but also unwavering commitment to the ethical standards upheld by the DoH, ensuring every patient receives care that reflects Abu Dhabi’s promise of world-class health services. I eagerly anticipate the possibility of bringing my skills to this vibrant community and collaborating toward a future where exceptional dental health is accessible to all residents and visitors in Abu Dhabi.</w:t>
      </w:r>
    </w:p>
    <w:p>
      <w:pPr>
        <w:pStyle w:val="BodyText"/>
      </w:pPr>
      <w:r>
        <w:t xml:space="preserve">Thank you for considering this Statement of Purpose. I am prepared to provide any additional documentation required for licensure under the United Arab Emirates Abu Dhabi regulatory framework and welcome the opportunity to discuss how my expertise aligns with your vision for dental healthcare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Professional for Abu Dhabi</dc:title>
  <dc:creator/>
  <dc:language>en</dc:language>
  <cp:keywords/>
  <dcterms:created xsi:type="dcterms:W3CDTF">2026-07-24T17:59:49Z</dcterms:created>
  <dcterms:modified xsi:type="dcterms:W3CDTF">2026-07-24T17:59:49Z</dcterms:modified>
</cp:coreProperties>
</file>

<file path=docProps/custom.xml><?xml version="1.0" encoding="utf-8"?>
<Properties xmlns="http://schemas.openxmlformats.org/officeDocument/2006/custom-properties" xmlns:vt="http://schemas.openxmlformats.org/officeDocument/2006/docPropsVTypes"/>
</file>