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Dental</w:t>
      </w:r>
      <w:r>
        <w:t xml:space="preserve"> </w:t>
      </w:r>
      <w:r>
        <w:t xml:space="preserve">Career</w:t>
      </w:r>
      <w:r>
        <w:t xml:space="preserve"> </w:t>
      </w:r>
      <w:r>
        <w:t xml:space="preserve">in</w:t>
      </w:r>
      <w:r>
        <w:t xml:space="preserve"> </w:t>
      </w:r>
      <w:r>
        <w:t xml:space="preserve">Tashkent,</w:t>
      </w:r>
      <w:r>
        <w:t xml:space="preserve"> </w:t>
      </w:r>
      <w:r>
        <w:t xml:space="preserve">Uzbekistan</w:t>
      </w:r>
    </w:p>
    <w:bookmarkStart w:id="20" w:name="Xd02dc8d4c9498d14199b431feb5f306103df1ec"/>
    <w:p>
      <w:pPr>
        <w:pStyle w:val="Heading1"/>
      </w:pPr>
      <w:r>
        <w:t xml:space="preserve">Statement of Purpose: Advancing Oral Health Excellence in Tashkent, Uzbekistan</w:t>
      </w:r>
    </w:p>
    <w:p>
      <w:pPr>
        <w:pStyle w:val="FirstParagraph"/>
      </w:pPr>
      <w:r>
        <w:t xml:space="preserve">From my earliest days as a dental student, the profound connection between oral health and overall well-being has been my guiding principle. This conviction has driven me to pursue an advanced career as a licensed Dentist dedicated to serving communities with unwavering commitment and modern expertise. My decision to seek professional opportunities within the dynamic healthcare landscape of Uzbekistan Tashkent represents not merely a career step, but a deeply considered alignment of my professional values with the urgent needs and remarkable potential of this nation’s capital city.</w:t>
      </w:r>
    </w:p>
    <w:p>
      <w:pPr>
        <w:pStyle w:val="BodyText"/>
      </w:pPr>
      <w:r>
        <w:t xml:space="preserve">Uzbekistan Tashkent, as the vibrant heart of Central Asia’s largest economy and a rapidly modernizing national hub, faces unique yet addressable challenges in public oral health. While significant progress has been made under Uzbekistan's National Health Strategy 2030, substantial gaps remain in accessible quality dental care, particularly for underserved urban populations and rural communities radiating from Tashkent. According to WHO data, untreated dental caries affect over 75% of the population in Central Asia, contributing significantly to preventable pain and systemic health complications. This reality compels me as a Dentist to move beyond conventional practice into a role focused on strategic contribution within Uzbekistan Tashkent's evolving healthcare ecosystem. The city’s ambitious urban development projects and investment in medical infrastructure present an unparalleled opportunity for innovation in dental service delivery – an opportunity I am eager to actively participate in.</w:t>
      </w:r>
    </w:p>
    <w:p>
      <w:pPr>
        <w:pStyle w:val="BodyText"/>
      </w:pPr>
      <w:r>
        <w:t xml:space="preserve">My academic foundation, completed at [Mention a relevant international or reputable university, e.g., 'the University of Dental Sciences, Tashkent'], provided rigorous training grounded in evidence-based dentistry. Beyond mastering core disciplines like operative dentistry, periodontics, and pediatric care, I actively sought opportunities to engage with global best practices. During my residency at [Mention a relevant clinic/hospital], I gained extensive hands-on experience implementing preventive dental programs in resource-constrained settings – directly applicable to the context of Tashkent's diverse population. Crucially, my studies emphasized cultural competence and patient-centered communication, recognizing that effective Dentistry transcends clinical skill to encompass understanding the social and economic realities influencing a patient's oral health choices within Uzbek society. I have actively engaged with local dental associations in my home country to learn about Central Asian healthcare models, further deepening my appreciation for the context in which I wish to serve.</w:t>
      </w:r>
    </w:p>
    <w:p>
      <w:pPr>
        <w:pStyle w:val="BodyText"/>
      </w:pPr>
      <w:r>
        <w:t xml:space="preserve">My professional ethos centers on the belief that accessible, high-quality Dentistry is a fundamental right, not a privilege. In Tashkent specifically, where the population density creates both challenges and opportunities for concentrated service impact, I am committed to contributing to solutions that bridge gaps in care. I envision collaborating with established clinics and public health initiatives under Uzbekistan's Ministry of Health to enhance preventive services – such as community-based fluoride programs and school dental screenings – which are proven to reduce long-term disease burden significantly. Furthermore, as a Dentist fluent in English and proficient in Russian (a key language for medical communication across Central Asia), I am equipped to facilitate knowledge exchange between Tashkent's medical institutions and international partners, potentially bringing valuable insights on advanced diagnostic technologies or efficient practice management systems already transforming dental care elsewhere.</w:t>
      </w:r>
    </w:p>
    <w:p>
      <w:pPr>
        <w:pStyle w:val="BodyText"/>
      </w:pPr>
      <w:r>
        <w:t xml:space="preserve">The specific environment of Uzbekistan Tashkent is a magnet for my professional aspirations. The city’s transformation into a recognized medical tourism destination underscores its commitment to elevating healthcare standards. This momentum creates fertile ground for a Dentist dedicated to integrating contemporary techniques with compassionate local care. I am keenly aware that success here requires more than clinical expertise; it demands respect for Uzbek cultural values, patience in building trust within communities, and adaptability to the evolving local healthcare framework. I have already begun this process of immersion, researching Tashkent’s key dental institutions and engaging with medical professionals through virtual forums to understand current challenges like workforce distribution and equipment access in urban clinics.</w:t>
      </w:r>
    </w:p>
    <w:p>
      <w:pPr>
        <w:pStyle w:val="BodyText"/>
      </w:pPr>
      <w:r>
        <w:t xml:space="preserve">My goal is not merely to practice dentistry within Uzbekistan Tashkent, but to actively participate in its advancement as a Dentist who contributes meaningfully to the city's health infrastructure. I aspire to work alongside experienced colleagues at institutions such as the [Mention a specific hospital or clinic in Tashkent if possible, e.g., 'Tashkent State Medical University Clinic' or 'UzDental Network'] to develop localized protocols for managing common oral diseases prevalent in our region. I am particularly interested in exploring how tele-dentistry could extend specialized care from Tashkent’s central facilities to surrounding districts, a critical step towards achieving equitable access as envisioned by national health policies. My training includes proficiency with modern dental software and digital imaging, skills I believe can be readily integrated into Tashkent's progressive healthcare environment.</w:t>
      </w:r>
    </w:p>
    <w:p>
      <w:pPr>
        <w:pStyle w:val="BodyText"/>
      </w:pPr>
      <w:r>
        <w:t xml:space="preserve">Ultimately, this Statement of Purpose articulates my profound commitment to leveraging my qualifications as a Dentist to make a tangible difference in the oral health landscape of Uzbekistan Tashkent. I see the city not just as a location for work, but as the vibrant center where dedicated professionals like myself can actively shape a healthier future for its citizens. I am ready and eager to bring my clinical skills, cultural sensitivity, collaborative spirit, and unwavering dedication to patient care to the esteemed healthcare institutions of Tashkent. I am confident that my background aligns precisely with the needs of Uzbekistan's evolving dental sector, and I am prepared to contribute immediately while continuously learning from the rich medical traditions and dedicated professionals within Uzbekistan Tashkent itself. The opportunity to serve as a Dentist in this pivotal city represents the culmination of my professional journey and my most earnest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Dental Career in Tashkent, Uzbekistan</dc:title>
  <dc:creator/>
  <dc:language>en</dc:language>
  <cp:keywords/>
  <dcterms:created xsi:type="dcterms:W3CDTF">2026-07-24T07:12:01Z</dcterms:created>
  <dcterms:modified xsi:type="dcterms:W3CDTF">2026-07-24T07:12:01Z</dcterms:modified>
</cp:coreProperties>
</file>

<file path=docProps/custom.xml><?xml version="1.0" encoding="utf-8"?>
<Properties xmlns="http://schemas.openxmlformats.org/officeDocument/2006/custom-properties" xmlns:vt="http://schemas.openxmlformats.org/officeDocument/2006/docPropsVTypes"/>
</file>