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7b162afe864079e1856cce5e8cb991a319fadad"/>
    <w:p>
      <w:pPr>
        <w:pStyle w:val="Heading1"/>
      </w:pPr>
      <w:r>
        <w:t xml:space="preserve">Statement of Purpose for Dietitian Career in Argentina Buenos Aires</w:t>
      </w:r>
    </w:p>
    <w:p>
      <w:pPr>
        <w:pStyle w:val="FirstParagraph"/>
      </w:pPr>
      <w:r>
        <w:t xml:space="preserve">As I prepare to submit my Statement of Purpose for a Dietitian position within the vibrant healthcare landscape of Argentina Buenos Aires, I reflect deeply on how my professional journey has converged with the unique nutritional challenges and cultural richness of this city. My passion for nutrition science was ignited during my undergraduate studies in Nutritional Sciences at the University of São Paulo, where I witnessed firsthand how food systems intersect with public health crises. Now, I am compelled to bring this expertise to Argentina Buenos Aires—a metropolis where traditional</w:t>
      </w:r>
      <w:r>
        <w:t xml:space="preserve"> </w:t>
      </w:r>
      <w:r>
        <w:rPr>
          <w:iCs/>
          <w:i/>
        </w:rPr>
        <w:t xml:space="preserve">asado</w:t>
      </w:r>
      <w:r>
        <w:t xml:space="preserve"> </w:t>
      </w:r>
      <w:r>
        <w:t xml:space="preserve">culture collides with modern urban health challenges, creating a compelling environment for innovative dietetic practice.</w:t>
      </w:r>
    </w:p>
    <w:p>
      <w:pPr>
        <w:pStyle w:val="BodyText"/>
      </w:pPr>
      <w:r>
        <w:t xml:space="preserve">Argentina Buenos Aires represents the perfect nexus for my career trajectory as a Dietitian. This city’s culinary identity—rooted in European immigrant traditions yet evolving through Afro-Argentinean and Indigenous influences—demands a culturally intelligent approach to nutrition counseling. In Buenos Aires, I’ve observed that food is not merely sustenance but a social ritual: the</w:t>
      </w:r>
      <w:r>
        <w:t xml:space="preserve"> </w:t>
      </w:r>
      <w:r>
        <w:rPr>
          <w:iCs/>
          <w:i/>
        </w:rPr>
        <w:t xml:space="preserve">mate</w:t>
      </w:r>
      <w:r>
        <w:t xml:space="preserve"> </w:t>
      </w:r>
      <w:r>
        <w:t xml:space="preserve">ceremony connecting families,</w:t>
      </w:r>
      <w:r>
        <w:t xml:space="preserve"> </w:t>
      </w:r>
      <w:r>
        <w:rPr>
          <w:iCs/>
          <w:i/>
        </w:rPr>
        <w:t xml:space="preserve">ferias libres</w:t>
      </w:r>
      <w:r>
        <w:t xml:space="preserve"> </w:t>
      </w:r>
      <w:r>
        <w:t xml:space="preserve">(open-air markets) showcasing seasonal produce from nearby provinces, and the ubiquitous</w:t>
      </w:r>
      <w:r>
        <w:t xml:space="preserve"> </w:t>
      </w:r>
      <w:r>
        <w:rPr>
          <w:iCs/>
          <w:i/>
        </w:rPr>
        <w:t xml:space="preserve">parrillas</w:t>
      </w:r>
      <w:r>
        <w:t xml:space="preserve"> </w:t>
      </w:r>
      <w:r>
        <w:t xml:space="preserve">where meat-centric meals define community bonds. Yet behind this rich food culture lies a paradox: while Argentina enjoys culinary diversity, it faces rising rates of obesity (35% adult prevalence) and diabetes (12% prevalence), as documented by the Argentine National Ministry of Health. My Statement of Purpose centers on how I will leverage this cultural context to transform nutritional care in Buenos Aires.</w:t>
      </w:r>
    </w:p>
    <w:p>
      <w:pPr>
        <w:pStyle w:val="BodyText"/>
      </w:pPr>
      <w:r>
        <w:t xml:space="preserve">My academic foundation has prepared me for this mission through rigorous coursework in Latin American Nutrition Epidemiology and Food Systems Analysis. During my Master’s research at the University of Barcelona, I studied Mediterranean diet adaptations for urban populations—a framework I now recognize as directly applicable to Buenos Aires’</w:t>
      </w:r>
      <w:r>
        <w:t xml:space="preserve"> </w:t>
      </w:r>
      <w:r>
        <w:rPr>
          <w:iCs/>
          <w:i/>
        </w:rPr>
        <w:t xml:space="preserve">gastronomía</w:t>
      </w:r>
      <w:r>
        <w:t xml:space="preserve">. My thesis examined how socioeconomic barriers prevent low-income communities in Montevideo from accessing affordable protein sources; this work directly informs my strategy for addressing food deserts in Buenos Aires’ peripheral neighborhoods like La Matanza. I developed a culturally tailored intervention model using local staples like</w:t>
      </w:r>
      <w:r>
        <w:t xml:space="preserve"> </w:t>
      </w:r>
      <w:r>
        <w:rPr>
          <w:iCs/>
          <w:i/>
        </w:rPr>
        <w:t xml:space="preserve">choclo</w:t>
      </w:r>
      <w:r>
        <w:t xml:space="preserve"> </w:t>
      </w:r>
      <w:r>
        <w:t xml:space="preserve">(corn) and</w:t>
      </w:r>
      <w:r>
        <w:t xml:space="preserve"> </w:t>
      </w:r>
      <w:r>
        <w:rPr>
          <w:iCs/>
          <w:i/>
        </w:rPr>
        <w:t xml:space="preserve">lentejas</w:t>
      </w:r>
      <w:r>
        <w:t xml:space="preserve"> </w:t>
      </w:r>
      <w:r>
        <w:t xml:space="preserve">(lentils), which I believe can be replicated across Buenos Aires to combat malnutrition while honoring regional identity.</w:t>
      </w:r>
    </w:p>
    <w:p>
      <w:pPr>
        <w:pStyle w:val="BodyText"/>
      </w:pPr>
      <w:r>
        <w:t xml:space="preserve">Professionally, my internship at São Paulo’s Hospital das Clínicas provided critical hands-on experience. I collaborated with endocrinology teams to create diabetes management programs for immigrant communities, adapting meal plans to respect cultural preferences—such as substituting</w:t>
      </w:r>
      <w:r>
        <w:t xml:space="preserve"> </w:t>
      </w:r>
      <w:r>
        <w:rPr>
          <w:iCs/>
          <w:i/>
        </w:rPr>
        <w:t xml:space="preserve">arroz</w:t>
      </w:r>
      <w:r>
        <w:t xml:space="preserve"> </w:t>
      </w:r>
      <w:r>
        <w:t xml:space="preserve">(rice) in Brazilian dishes with whole-grain alternatives. This approach reduced hospital readmissions by 22% over six months. Similarly, in Buenos Aires, I envision designing culturally resonant nutrition programs for the city’s growing immigrant populations from Paraguay and Bolivia, where</w:t>
      </w:r>
      <w:r>
        <w:t xml:space="preserve"> </w:t>
      </w:r>
      <w:r>
        <w:rPr>
          <w:iCs/>
          <w:i/>
        </w:rPr>
        <w:t xml:space="preserve">mandioca</w:t>
      </w:r>
      <w:r>
        <w:t xml:space="preserve"> </w:t>
      </w:r>
      <w:r>
        <w:t xml:space="preserve">and</w:t>
      </w:r>
      <w:r>
        <w:t xml:space="preserve"> </w:t>
      </w:r>
      <w:r>
        <w:rPr>
          <w:iCs/>
          <w:i/>
        </w:rPr>
        <w:t xml:space="preserve">tucumanas</w:t>
      </w:r>
      <w:r>
        <w:t xml:space="preserve"> </w:t>
      </w:r>
      <w:r>
        <w:t xml:space="preserve">(a traditional dish) can be integrated into therapeutic diets. My experience managing group workshops on healthy eating for elderly patients—using visual aids in Spanish—has equipped me to communicate effectively across Buenos Aires’ linguistic and cultural diversity.</w:t>
      </w:r>
    </w:p>
    <w:p>
      <w:pPr>
        <w:pStyle w:val="BodyText"/>
      </w:pPr>
      <w:r>
        <w:t xml:space="preserve">What excites me most about becoming a Dietitian in Argentina Buenos Aires is the city’s evolving healthcare ecosystem. The recent implementation of</w:t>
      </w:r>
      <w:r>
        <w:t xml:space="preserve"> </w:t>
      </w:r>
      <w:r>
        <w:rPr>
          <w:iCs/>
          <w:i/>
        </w:rPr>
        <w:t xml:space="preserve">Plan Nación Saludable</w:t>
      </w:r>
      <w:r>
        <w:t xml:space="preserve"> </w:t>
      </w:r>
      <w:r>
        <w:t xml:space="preserve">(National Healthy Plan) has prioritized nutrition as a public health pillar, creating unprecedented opportunities for dietitians to shape policy. I aim to contribute through partnerships with Buenos Aires’</w:t>
      </w:r>
      <w:r>
        <w:t xml:space="preserve"> </w:t>
      </w:r>
      <w:r>
        <w:rPr>
          <w:iCs/>
          <w:i/>
        </w:rPr>
        <w:t xml:space="preserve">Red de Salud</w:t>
      </w:r>
      <w:r>
        <w:t xml:space="preserve"> </w:t>
      </w:r>
      <w:r>
        <w:t xml:space="preserve">(Health Network), particularly their school nutrition programs where childhood obesity rates exceed national averages. My proposal involves developing a curriculum that teaches children about</w:t>
      </w:r>
      <w:r>
        <w:t xml:space="preserve"> </w:t>
      </w:r>
      <w:r>
        <w:rPr>
          <w:iCs/>
          <w:i/>
        </w:rPr>
        <w:t xml:space="preserve">bocaditos argentinos</w:t>
      </w:r>
      <w:r>
        <w:t xml:space="preserve"> </w:t>
      </w:r>
      <w:r>
        <w:t xml:space="preserve">(local snacks) made with whole grains—transforming cultural favorites into health-promoting meals. I’ve already drafted sample lesson plans using traditional dishes like</w:t>
      </w:r>
      <w:r>
        <w:t xml:space="preserve"> </w:t>
      </w:r>
      <w:r>
        <w:rPr>
          <w:iCs/>
          <w:i/>
        </w:rPr>
        <w:t xml:space="preserve">churros con chocolate</w:t>
      </w:r>
      <w:r>
        <w:t xml:space="preserve">, demonstrating how to reduce sugar content while preserving flavor and community connection.</w:t>
      </w:r>
    </w:p>
    <w:p>
      <w:pPr>
        <w:pStyle w:val="BodyText"/>
      </w:pPr>
      <w:r>
        <w:t xml:space="preserve">Beyond clinical work, I am committed to addressing Argentina’s unique nutritional paradox: the coexistence of food abundance and chronic malnutrition. In Buenos Aires’</w:t>
      </w:r>
      <w:r>
        <w:t xml:space="preserve"> </w:t>
      </w:r>
      <w:r>
        <w:rPr>
          <w:iCs/>
          <w:i/>
        </w:rPr>
        <w:t xml:space="preserve">barrios populares</w:t>
      </w:r>
      <w:r>
        <w:t xml:space="preserve"> </w:t>
      </w:r>
      <w:r>
        <w:t xml:space="preserve">(low-income neighborhoods), access to fresh produce is limited by infrastructure challenges—a reality mirrored in my hometown of Rio de Janeiro. During a volunteer project with</w:t>
      </w:r>
      <w:r>
        <w:t xml:space="preserve"> </w:t>
      </w:r>
      <w:r>
        <w:rPr>
          <w:iCs/>
          <w:i/>
        </w:rPr>
        <w:t xml:space="preserve">Misión Solidaria</w:t>
      </w:r>
      <w:r>
        <w:t xml:space="preserve">, I helped establish community gardens in favelas; I plan to replicate this model in Buenos Aires’</w:t>
      </w:r>
      <w:r>
        <w:t xml:space="preserve"> </w:t>
      </w:r>
      <w:r>
        <w:rPr>
          <w:iCs/>
          <w:i/>
        </w:rPr>
        <w:t xml:space="preserve">jardines comunitarios</w:t>
      </w:r>
      <w:r>
        <w:t xml:space="preserve"> </w:t>
      </w:r>
      <w:r>
        <w:t xml:space="preserve">(community gardens) initiatives, partnering with local NGOs like Fundación Vida Sana. My Statement of Purpose includes a concrete 5-year plan: year one focused on policy advocacy through the Argentine Dietetic Association, years two-three developing mobile nutrition clinics for underserved areas, and years four-five launching a digital platform offering Spanish-language meal planning using locally available ingredients.</w:t>
      </w:r>
    </w:p>
    <w:p>
      <w:pPr>
        <w:pStyle w:val="BodyText"/>
      </w:pPr>
      <w:r>
        <w:t xml:space="preserve">The cultural immersion I seek in Argentina Buenos Aires extends beyond professional practice. As a lifelong student of Latin American culture, I’ve mastered conversational Spanish and studied Argentine history through works like Eduardo Galeano’s *Open Veins of Latin America*. This understanding allows me to navigate the city’s social fabric with respect—recognizing that in Buenos Aires, a Dietitian must first earn trust before offering guidance. My approach centers on</w:t>
      </w:r>
      <w:r>
        <w:t xml:space="preserve"> </w:t>
      </w:r>
      <w:r>
        <w:rPr>
          <w:iCs/>
          <w:i/>
        </w:rPr>
        <w:t xml:space="preserve">escuchar</w:t>
      </w:r>
      <w:r>
        <w:t xml:space="preserve"> </w:t>
      </w:r>
      <w:r>
        <w:t xml:space="preserve">(listening): I will conduct community needs assessments through neighborhood gatherings (</w:t>
      </w:r>
      <w:r>
        <w:rPr>
          <w:iCs/>
          <w:i/>
        </w:rPr>
        <w:t xml:space="preserve">cuentacuentos</w:t>
      </w:r>
      <w:r>
        <w:t xml:space="preserve">) where families share their dietary traditions. For instance, at a recent</w:t>
      </w:r>
      <w:r>
        <w:t xml:space="preserve"> </w:t>
      </w:r>
      <w:r>
        <w:rPr>
          <w:iCs/>
          <w:i/>
        </w:rPr>
        <w:t xml:space="preserve">feria de salud</w:t>
      </w:r>
      <w:r>
        <w:t xml:space="preserve"> </w:t>
      </w:r>
      <w:r>
        <w:t xml:space="preserve">in Palermo, I observed how mothers prioritize cost over nutrition when choosing school lunches; my response will be to create affordable recipes using bulk-buying cooperatives common in Buenos Aires’ commercial corridors.</w:t>
      </w:r>
    </w:p>
    <w:p>
      <w:pPr>
        <w:pStyle w:val="BodyText"/>
      </w:pPr>
      <w:r>
        <w:t xml:space="preserve">I am drawn to Argentina Buenos Aires not merely as a workplace but as a living laboratory for sustainable nutrition innovation. The city’s UNESCO-recognized culinary heritage, combined with its urgent health challenges, offers an unparalleled opportunity to prove that dietetics can honor tradition while advancing public health. My commitment aligns perfectly with the vision of the</w:t>
      </w:r>
      <w:r>
        <w:t xml:space="preserve"> </w:t>
      </w:r>
      <w:r>
        <w:rPr>
          <w:iCs/>
          <w:i/>
        </w:rPr>
        <w:t xml:space="preserve">Consejo Profesional de Dietética y Nutrición de la Ciudad de Buenos Aires</w:t>
      </w:r>
      <w:r>
        <w:t xml:space="preserve">, which champions culturally responsive care. I envision myself as a bridge between global nutrition science and local Argentine identity—a Dietitian who understands that transforming health outcomes in Buenos Aires requires more than clinical expertise; it demands humility, cultural fluency, and passion for the city’s</w:t>
      </w:r>
      <w:r>
        <w:t xml:space="preserve"> </w:t>
      </w:r>
      <w:r>
        <w:rPr>
          <w:iCs/>
          <w:i/>
        </w:rPr>
        <w:t xml:space="preserve">alma gastronómica</w:t>
      </w:r>
      <w:r>
        <w:t xml:space="preserve"> </w:t>
      </w:r>
      <w:r>
        <w:t xml:space="preserve">(gastronomic soul).</w:t>
      </w:r>
    </w:p>
    <w:p>
      <w:pPr>
        <w:pStyle w:val="BodyText"/>
      </w:pPr>
      <w:r>
        <w:t xml:space="preserve">As I finalize this Statement of Purpose, I reflect on a profound moment in Buenos Aires: walking through San Telmo market and watching an abuela teach her granddaughter to identify fresh</w:t>
      </w:r>
      <w:r>
        <w:t xml:space="preserve"> </w:t>
      </w:r>
      <w:r>
        <w:rPr>
          <w:iCs/>
          <w:i/>
        </w:rPr>
        <w:t xml:space="preserve">alfalfa</w:t>
      </w:r>
      <w:r>
        <w:t xml:space="preserve"> </w:t>
      </w:r>
      <w:r>
        <w:t xml:space="preserve">sprouts for salads. That encounter crystallized my purpose—nutrition is woven into the city’s daily rhythm, and as a Dietitian, I will help ensure that rhythm nurtures health rather than undermines it. Argentina Buenos Aires does not just need a Dietitian; it needs a dedicated professional who will champion nutrition within its cultural heartbeat. I am prepared to bring my skills, passion, and deep respect for Argentine food culture to this vital mission.</w:t>
      </w:r>
    </w:p>
    <w:p>
      <w:pPr>
        <w:pStyle w:val="BodyText"/>
      </w:pPr>
      <w:r>
        <w:t xml:space="preserve">Submitted with dedication to the health of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 as a Dietitian in Argentina Buenos Aires</dc:title>
  <dc:creator/>
  <cp:keywords/>
  <dcterms:created xsi:type="dcterms:W3CDTF">2026-07-23T13:46:33Z</dcterms:created>
  <dcterms:modified xsi:type="dcterms:W3CDTF">2026-07-23T13:46:33Z</dcterms:modified>
</cp:coreProperties>
</file>

<file path=docProps/custom.xml><?xml version="1.0" encoding="utf-8"?>
<Properties xmlns="http://schemas.openxmlformats.org/officeDocument/2006/custom-properties" xmlns:vt="http://schemas.openxmlformats.org/officeDocument/2006/docPropsVTypes"/>
</file>