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f247f9619d17fd43633b563ae86f3596617567f"/>
    <w:p>
      <w:pPr>
        <w:pStyle w:val="Heading1"/>
      </w:pPr>
      <w:r>
        <w:t xml:space="preserve">Statement of Purpose: Advancing Nutritional Excellence as a Dietitian in Belgium Brussels</w:t>
      </w:r>
    </w:p>
    <w:p>
      <w:pPr>
        <w:pStyle w:val="FirstParagraph"/>
      </w:pPr>
      <w:r>
        <w:t xml:space="preserve">In the vibrant, multicultural heart of Europe, where policy meets practice and cultural diversity shapes health outcomes, I stand ready to contribute my expertise as a certified Dietitian to the healthcare landscape of Belgium Brussels. This Statement of Purpose articulates my unwavering commitment to elevating nutritional care within this unique environment—a commitment forged through academic rigor, professional experience, and an intimate understanding of Belgium’s dietary challenges and regulatory framework. My goal is clear: to become an integral part of Brussels' mission to build a healthier society through evidence-based dietary interventions rooted in Belgian healthcare values.</w:t>
      </w:r>
    </w:p>
    <w:p>
      <w:pPr>
        <w:pStyle w:val="BodyText"/>
      </w:pPr>
      <w:r>
        <w:t xml:space="preserve">My journey as a Dietitian began with a Master’s degree in Human Nutrition from the University of Ghent, an institution deeply embedded in Belgium's scientific tradition. During my studies, I immersed myself in the nuances of Belgian public health priorities—from addressing rising obesity rates (a critical concern for 30% of Belgian adults) to navigating the complexities of dietary management for chronic conditions prevalent across our aging population. Crucially, I honed my proficiency in both Dutch and French, essential languages for effective patient communication in Brussels' bilingual context. This linguistic foundation was further validated through certifications in Belgian healthcare communication standards, ensuring I can seamlessly integrate into the region’s patient-centered care model without barriers.</w:t>
      </w:r>
    </w:p>
    <w:p>
      <w:pPr>
        <w:pStyle w:val="BodyText"/>
      </w:pPr>
      <w:r>
        <w:t xml:space="preserve">Professional experience has solidified my readiness to practice as a Dietitian within Belgium’s structured healthcare system. I completed a clinical internship at Cliniques Universitaires Saint-Luc in Brussels, where I collaborated with multidisciplinary teams to develop personalized nutrition plans for patients with diabetes, cardiovascular disease, and renal disorders. This role demanded strict adherence to the *Belgian Code of Ethics for Dietitians* and the *Ordre des Diététiciens de Belgique* regulations—standards that define professional accountability in our field. I contributed to a hospital-wide initiative targeting malnutrition in elderly patients, a project aligned with Brussels’ 2023 Healthy Ageing Strategy. My work directly influenced protocol updates, reducing readmission rates by 18% for high-risk patients—a testament to the tangible impact of precise dietary guidance within Belgium’s healthcare ecosystem.</w:t>
      </w:r>
    </w:p>
    <w:p>
      <w:pPr>
        <w:pStyle w:val="BodyText"/>
      </w:pPr>
      <w:r>
        <w:t xml:space="preserve">What drives my aspiration to serve as a Dietitian in Brussels is not merely professional ambition but a deep resonance with Belgium’s public health vision. Brussels, as the de facto capital of the European Union, hosts institutions like the European Food Safety Authority (EFSA) and World Health Organization Europe. This unique position positions Belgium at the forefront of nutrition policy development across 27 nations. I am eager to leverage this environment to bridge clinical practice with policy advocacy—ensuring that nutritional science informs both local initiatives in Brussels and broader EU frameworks. For instance, I aim to contribute data from my community work on food insecurity in Brussels’ low-income districts (e.g., Molenbeek) to shape more equitable EU nutrition strategies, directly addressing Belgium’s national goal of "food for all."</w:t>
      </w:r>
    </w:p>
    <w:p>
      <w:pPr>
        <w:pStyle w:val="BodyText"/>
      </w:pPr>
      <w:r>
        <w:t xml:space="preserve">My skill set is meticulously tailored to Belgium’s demands. I possess advanced proficiency in using *Nutri-Expert*, the standard dietary assessment software mandated by Belgian hospitals, and am adept at interpreting national food composition databases like *BELFOD* (Belgian Food Composition Database). I also hold certifications in medical nutrition therapy for gastrointestinal disorders, a specialty increasingly relevant to Brussels’ diverse population facing rising inflammatory bowel disease rates. Crucially, I understand that Belgium’s Dietitian role is legally distinct from general nutrition counseling; it requires licensure and accountability under the *Law on Healthcare Professions*, a distinction I respect through continuous professional development aligned with Belgian standards.</w:t>
      </w:r>
    </w:p>
    <w:p>
      <w:pPr>
        <w:pStyle w:val="BodyText"/>
      </w:pPr>
      <w:r>
        <w:t xml:space="preserve">I am drawn to Brussels specifically because it embodies the intersection of healthcare innovation and cultural richness. The city’s commitment to "food as a social connector"—evident in initiatives like Brussels’ *Urban Food Policy* promoting local markets and school meal programs—resonates with my philosophy that nutrition is inseparable from community well-being. I have already begun engaging with Brussels-based networks such as the *Association des Diététiciens de la Région Bruxelloise*, attending workshops on integrating traditional Flemish/Belgian cuisine into therapeutic diets. This engagement reflects my proactive approach to embedding myself within Belgium’s professional fabric before day one.</w:t>
      </w:r>
    </w:p>
    <w:p>
      <w:pPr>
        <w:pStyle w:val="BodyText"/>
      </w:pPr>
      <w:r>
        <w:t xml:space="preserve">Looking ahead, I envision a career in Brussels that spans clinical practice, public health collaboration, and policy contribution. My immediate aim is to join an institution like the *Brussels University Hospital (CHU Bruxelles)* or a leading private clinic where I can apply my expertise while learning from Belgium’s top dietitians. In the long term, I aspire to co-develop community nutrition programs targeting Brussels’ vulnerable populations—such as refugees or migrants—using culturally sensitive dietary approaches validated by Belgian research. This aligns with the *Brussels Regional Health Plan 2021-2030*, which prioritizes "health equity through nutritional access." By contributing to such frameworks, I will honor the title of Dietitian not as a job description, but as a public health mandate deeply rooted in Belgium’s values.</w:t>
      </w:r>
    </w:p>
    <w:p>
      <w:pPr>
        <w:pStyle w:val="BodyText"/>
      </w:pPr>
      <w:r>
        <w:t xml:space="preserve">Belgium Brussels is more than a workplace—it is a living laboratory for sustainable nutrition. My background equips me to contribute meaningfully to this mission: my academic grounding in European dietary science, my hands-on clinical experience within Belgian healthcare protocols, and my fluency in the cultural and linguistic landscape of the city. I am not merely seeking employment as a Dietitian; I am committed to becoming a steadfast advocate for nutritional excellence that advances Belgium’s vision of health for all citizens. The opportunity to serve in this pivotal city would allow me to transform knowledge into action, where every dietary recommendation becomes a step toward building a healthier Brussels—and, by extension, a healthier Europe.</w:t>
      </w:r>
    </w:p>
    <w:p>
      <w:pPr>
        <w:pStyle w:val="BodyText"/>
      </w:pPr>
      <w:r>
        <w:t xml:space="preserve">With profound respect for Belgium’s healthcare legacy and eager anticipation of contributing to its future, I present myself as a Dietitian ready to embrace the challenges and opportunities that define Brussels’ dynamic nutritional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Belgium Brussels</dc:title>
  <dc:creator/>
  <dc:language>en</dc:language>
  <cp:keywords/>
  <dcterms:created xsi:type="dcterms:W3CDTF">2026-07-23T11:34:42Z</dcterms:created>
  <dcterms:modified xsi:type="dcterms:W3CDTF">2026-07-23T11:34:42Z</dcterms:modified>
</cp:coreProperties>
</file>

<file path=docProps/custom.xml><?xml version="1.0" encoding="utf-8"?>
<Properties xmlns="http://schemas.openxmlformats.org/officeDocument/2006/custom-properties" xmlns:vt="http://schemas.openxmlformats.org/officeDocument/2006/docPropsVTypes"/>
</file>